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7C4A44" w14:textId="1F242DA1" w:rsidR="009A024C" w:rsidRPr="00D76E58" w:rsidRDefault="009A024C" w:rsidP="009A024C">
      <w:pPr>
        <w:pStyle w:val="Header"/>
        <w:tabs>
          <w:tab w:val="right" w:pos="9639"/>
        </w:tabs>
        <w:jc w:val="both"/>
        <w:rPr>
          <w:i/>
          <w:iCs/>
          <w:noProof w:val="0"/>
          <w:sz w:val="24"/>
          <w:szCs w:val="24"/>
        </w:rPr>
      </w:pPr>
      <w:bookmarkStart w:id="0" w:name="_Hlk519580081"/>
      <w:bookmarkStart w:id="1" w:name="_Hlk527628066"/>
      <w:r w:rsidRPr="00D76E58">
        <w:rPr>
          <w:noProof w:val="0"/>
          <w:sz w:val="24"/>
          <w:szCs w:val="24"/>
        </w:rPr>
        <w:t>3GPP TSG-RAN WG3 Meeting #11</w:t>
      </w:r>
      <w:r w:rsidR="001004B4" w:rsidRPr="00D76E58">
        <w:rPr>
          <w:noProof w:val="0"/>
          <w:sz w:val="24"/>
          <w:szCs w:val="24"/>
        </w:rPr>
        <w:t>3</w:t>
      </w:r>
      <w:r w:rsidRPr="00D76E58">
        <w:rPr>
          <w:noProof w:val="0"/>
          <w:sz w:val="24"/>
          <w:szCs w:val="24"/>
        </w:rPr>
        <w:t>-e</w:t>
      </w:r>
      <w:r w:rsidRPr="00D76E58">
        <w:tab/>
      </w:r>
      <w:r w:rsidRPr="00D76E58">
        <w:rPr>
          <w:noProof w:val="0"/>
          <w:sz w:val="24"/>
          <w:szCs w:val="24"/>
        </w:rPr>
        <w:t>R3-21</w:t>
      </w:r>
      <w:r w:rsidR="00723FB4" w:rsidRPr="00D76E58">
        <w:rPr>
          <w:noProof w:val="0"/>
          <w:sz w:val="24"/>
          <w:szCs w:val="24"/>
        </w:rPr>
        <w:t>3532</w:t>
      </w:r>
    </w:p>
    <w:bookmarkEnd w:id="0"/>
    <w:p w14:paraId="243A1FF2" w14:textId="1C1A179E" w:rsidR="009A024C" w:rsidRPr="00D76E58" w:rsidRDefault="009A024C" w:rsidP="009A024C">
      <w:pPr>
        <w:pStyle w:val="Header"/>
        <w:tabs>
          <w:tab w:val="left" w:pos="2410"/>
        </w:tabs>
        <w:rPr>
          <w:rFonts w:eastAsia="MS Mincho"/>
          <w:sz w:val="24"/>
          <w:szCs w:val="24"/>
        </w:rPr>
      </w:pPr>
      <w:r w:rsidRPr="00D76E58">
        <w:rPr>
          <w:rFonts w:eastAsia="MS Mincho"/>
          <w:sz w:val="24"/>
          <w:szCs w:val="24"/>
        </w:rPr>
        <w:t>1</w:t>
      </w:r>
      <w:r w:rsidR="001004B4" w:rsidRPr="00D76E58">
        <w:rPr>
          <w:rFonts w:eastAsia="MS Mincho"/>
          <w:sz w:val="24"/>
          <w:szCs w:val="24"/>
        </w:rPr>
        <w:t>6</w:t>
      </w:r>
      <w:r w:rsidRPr="00D76E58">
        <w:rPr>
          <w:rFonts w:eastAsia="MS Mincho"/>
          <w:sz w:val="24"/>
          <w:szCs w:val="24"/>
        </w:rPr>
        <w:t>-2</w:t>
      </w:r>
      <w:r w:rsidR="001004B4" w:rsidRPr="00D76E58">
        <w:rPr>
          <w:rFonts w:eastAsia="MS Mincho"/>
          <w:sz w:val="24"/>
          <w:szCs w:val="24"/>
        </w:rPr>
        <w:t>6</w:t>
      </w:r>
      <w:r w:rsidR="00DD6CAE">
        <w:rPr>
          <w:rFonts w:eastAsia="MS Mincho"/>
          <w:sz w:val="24"/>
          <w:szCs w:val="24"/>
        </w:rPr>
        <w:t xml:space="preserve"> Aug </w:t>
      </w:r>
      <w:r w:rsidRPr="00D76E58">
        <w:rPr>
          <w:rFonts w:eastAsia="MS Mincho"/>
          <w:sz w:val="24"/>
          <w:szCs w:val="24"/>
        </w:rPr>
        <w:t>2021</w:t>
      </w:r>
    </w:p>
    <w:p w14:paraId="2B59E820" w14:textId="77777777" w:rsidR="00952130" w:rsidRPr="00D76E58" w:rsidRDefault="00952130" w:rsidP="00952130">
      <w:pPr>
        <w:pStyle w:val="Header"/>
        <w:rPr>
          <w:bCs w:val="0"/>
          <w:noProof w:val="0"/>
          <w:sz w:val="24"/>
        </w:rPr>
      </w:pPr>
    </w:p>
    <w:p w14:paraId="332AEB71" w14:textId="63208B32" w:rsidR="00952130" w:rsidRPr="00D76E58" w:rsidRDefault="00952130" w:rsidP="00952130">
      <w:pPr>
        <w:pStyle w:val="CRCoverPage"/>
        <w:tabs>
          <w:tab w:val="left" w:pos="1985"/>
        </w:tabs>
        <w:rPr>
          <w:rFonts w:cs="Arial"/>
          <w:b/>
          <w:bCs/>
          <w:sz w:val="24"/>
          <w:lang w:eastAsia="ja-JP"/>
        </w:rPr>
      </w:pPr>
      <w:r w:rsidRPr="00D76E58">
        <w:rPr>
          <w:rFonts w:cs="Arial"/>
          <w:b/>
          <w:bCs/>
          <w:sz w:val="24"/>
        </w:rPr>
        <w:t>Agenda item:</w:t>
      </w:r>
      <w:r w:rsidRPr="00D76E58">
        <w:rPr>
          <w:rFonts w:cs="Arial"/>
          <w:b/>
          <w:bCs/>
          <w:sz w:val="24"/>
        </w:rPr>
        <w:tab/>
      </w:r>
      <w:r w:rsidRPr="00D76E58">
        <w:rPr>
          <w:rFonts w:cs="Arial"/>
          <w:b/>
          <w:bCs/>
          <w:sz w:val="24"/>
          <w:lang w:eastAsia="ja-JP"/>
        </w:rPr>
        <w:t>13.2.</w:t>
      </w:r>
      <w:r w:rsidR="00852509" w:rsidRPr="00D76E58">
        <w:rPr>
          <w:rFonts w:cs="Arial"/>
          <w:b/>
          <w:bCs/>
          <w:sz w:val="24"/>
          <w:lang w:eastAsia="ja-JP"/>
        </w:rPr>
        <w:t>3</w:t>
      </w:r>
    </w:p>
    <w:p w14:paraId="10972366" w14:textId="09C2E3F0" w:rsidR="00952130" w:rsidRPr="00D76E58" w:rsidRDefault="00952130" w:rsidP="00952130">
      <w:pPr>
        <w:tabs>
          <w:tab w:val="left" w:pos="1985"/>
        </w:tabs>
        <w:ind w:left="1985" w:hanging="1985"/>
        <w:rPr>
          <w:rFonts w:cs="Arial"/>
          <w:b/>
          <w:bCs/>
          <w:sz w:val="24"/>
        </w:rPr>
      </w:pPr>
      <w:r w:rsidRPr="00D76E58">
        <w:rPr>
          <w:rFonts w:cs="Arial"/>
          <w:b/>
          <w:bCs/>
          <w:sz w:val="24"/>
        </w:rPr>
        <w:t>Source:</w:t>
      </w:r>
      <w:r w:rsidRPr="00D76E58">
        <w:rPr>
          <w:rFonts w:cs="Arial"/>
          <w:b/>
          <w:bCs/>
          <w:sz w:val="24"/>
        </w:rPr>
        <w:tab/>
        <w:t>Nokia, Nokia Shanghai Bell</w:t>
      </w:r>
    </w:p>
    <w:p w14:paraId="1135AF43" w14:textId="64B60994" w:rsidR="00952130" w:rsidRPr="00D76E58" w:rsidRDefault="00952130" w:rsidP="00952130">
      <w:pPr>
        <w:ind w:left="1985" w:hanging="1985"/>
        <w:rPr>
          <w:rFonts w:cs="Arial"/>
          <w:b/>
          <w:bCs/>
          <w:sz w:val="24"/>
        </w:rPr>
      </w:pPr>
      <w:r w:rsidRPr="00D76E58">
        <w:rPr>
          <w:rFonts w:cs="Arial"/>
          <w:b/>
          <w:bCs/>
          <w:sz w:val="24"/>
        </w:rPr>
        <w:t>Title:</w:t>
      </w:r>
      <w:r w:rsidRPr="00D76E58">
        <w:rPr>
          <w:rFonts w:cs="Arial"/>
          <w:b/>
          <w:bCs/>
          <w:sz w:val="24"/>
        </w:rPr>
        <w:tab/>
      </w:r>
      <w:r w:rsidR="00862708" w:rsidRPr="00D76E58">
        <w:rPr>
          <w:rFonts w:cs="Arial"/>
          <w:b/>
          <w:bCs/>
          <w:sz w:val="24"/>
        </w:rPr>
        <w:t xml:space="preserve">discussion on </w:t>
      </w:r>
      <w:r w:rsidR="006E4BE5" w:rsidRPr="00D76E58">
        <w:rPr>
          <w:rFonts w:cs="Arial"/>
          <w:b/>
          <w:bCs/>
          <w:sz w:val="24"/>
        </w:rPr>
        <w:t>Inter-CU topology redundancy</w:t>
      </w:r>
    </w:p>
    <w:p w14:paraId="0B5456E4" w14:textId="77777777" w:rsidR="00952130" w:rsidRPr="00D76E58" w:rsidRDefault="00952130" w:rsidP="00952130">
      <w:pPr>
        <w:tabs>
          <w:tab w:val="left" w:pos="1985"/>
        </w:tabs>
        <w:rPr>
          <w:rFonts w:cs="Arial"/>
          <w:b/>
          <w:bCs/>
          <w:sz w:val="24"/>
        </w:rPr>
      </w:pPr>
      <w:r w:rsidRPr="00D76E58">
        <w:rPr>
          <w:rFonts w:cs="Arial"/>
          <w:b/>
          <w:bCs/>
          <w:sz w:val="24"/>
        </w:rPr>
        <w:t>Document for:</w:t>
      </w:r>
      <w:r w:rsidRPr="00D76E58">
        <w:rPr>
          <w:rFonts w:cs="Arial"/>
          <w:b/>
          <w:bCs/>
          <w:sz w:val="24"/>
        </w:rPr>
        <w:tab/>
        <w:t>Discussion and Decision</w:t>
      </w:r>
    </w:p>
    <w:p w14:paraId="3D9621B3" w14:textId="77777777" w:rsidR="00952130" w:rsidRPr="00D76E58"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D76E58">
        <w:rPr>
          <w:rFonts w:eastAsia="宋体" w:cs="Times New Roman"/>
          <w:szCs w:val="20"/>
          <w:lang w:eastAsia="en-US"/>
        </w:rPr>
        <w:t>Introduction</w:t>
      </w:r>
    </w:p>
    <w:p w14:paraId="198E2A16" w14:textId="5FC3252A" w:rsidR="007A7B60" w:rsidRPr="00D76E58" w:rsidRDefault="006C5871" w:rsidP="00952130">
      <w:pPr>
        <w:overflowPunct/>
        <w:autoSpaceDE/>
        <w:autoSpaceDN/>
        <w:adjustRightInd/>
        <w:spacing w:after="180"/>
        <w:jc w:val="left"/>
        <w:textAlignment w:val="auto"/>
        <w:rPr>
          <w:rFonts w:ascii="Times New Roman" w:eastAsia="宋体" w:hAnsi="Times New Roman"/>
          <w:lang w:eastAsia="en-US"/>
        </w:rPr>
      </w:pPr>
      <w:r w:rsidRPr="00D76E58">
        <w:rPr>
          <w:rFonts w:ascii="Times New Roman" w:eastAsia="宋体" w:hAnsi="Times New Roman"/>
          <w:lang w:eastAsia="en-US"/>
        </w:rPr>
        <w:t>Last RAN3 meeting agreed following for topology redundancy:</w:t>
      </w:r>
    </w:p>
    <w:p w14:paraId="47853450" w14:textId="2A305105" w:rsidR="008B1CC4" w:rsidRPr="00D76E58" w:rsidRDefault="00DE2D82" w:rsidP="00DE2D82">
      <w:pPr>
        <w:overflowPunct/>
        <w:spacing w:after="0"/>
        <w:jc w:val="left"/>
        <w:textAlignment w:val="auto"/>
        <w:rPr>
          <w:rFonts w:ascii="Calibri" w:hAnsi="Calibri" w:cs="Calibri"/>
          <w:iCs/>
          <w:color w:val="00B050"/>
          <w:sz w:val="18"/>
          <w:szCs w:val="18"/>
        </w:rPr>
      </w:pPr>
      <w:r w:rsidRPr="00D76E58">
        <w:rPr>
          <w:rFonts w:ascii="CIDFont+F1" w:eastAsia="CIDFont+F1" w:hAnsi="CG Times (WN)" w:cs="CIDFont+F1"/>
          <w:color w:val="00B150"/>
          <w:sz w:val="18"/>
          <w:szCs w:val="18"/>
          <w:lang w:val="en-US"/>
        </w:rPr>
        <w:t>The F1-terminating donor sends the QoS information (content FFS) to the non-F1-terminating donor with the granularity of BH RLC CH or F1-U GTP-U tunnel for UP traffic, or non-UP traffic type for non-UP traffic (FFS whether for UP traffic we go for the 1</w:t>
      </w:r>
      <w:r w:rsidRPr="00D76E58">
        <w:rPr>
          <w:rFonts w:ascii="CIDFont+F1" w:eastAsia="CIDFont+F1" w:hAnsi="CG Times (WN)" w:cs="CIDFont+F1"/>
          <w:color w:val="00B150"/>
          <w:sz w:val="12"/>
          <w:szCs w:val="12"/>
          <w:lang w:val="en-US"/>
        </w:rPr>
        <w:t xml:space="preserve">st </w:t>
      </w:r>
      <w:r w:rsidRPr="00D76E58">
        <w:rPr>
          <w:rFonts w:ascii="CIDFont+F1" w:eastAsia="CIDFont+F1" w:hAnsi="CG Times (WN)" w:cs="CIDFont+F1"/>
          <w:color w:val="00B150"/>
          <w:sz w:val="18"/>
          <w:szCs w:val="18"/>
          <w:lang w:val="en-US"/>
        </w:rPr>
        <w:t>or the latter option, or both)</w:t>
      </w:r>
    </w:p>
    <w:p w14:paraId="1E1CB82E" w14:textId="77777777" w:rsidR="00364F2D" w:rsidRPr="00D76E58" w:rsidRDefault="00364F2D" w:rsidP="00CA31D2">
      <w:pPr>
        <w:rPr>
          <w:lang w:val="en-US"/>
        </w:rPr>
      </w:pPr>
    </w:p>
    <w:p w14:paraId="4397A4B2" w14:textId="6154724D" w:rsidR="00952130" w:rsidRPr="00D76E58" w:rsidRDefault="00952130" w:rsidP="00CA31D2">
      <w:pPr>
        <w:rPr>
          <w:lang w:val="en-US"/>
        </w:rPr>
      </w:pPr>
      <w:r w:rsidRPr="00D76E58">
        <w:rPr>
          <w:lang w:val="en-US"/>
        </w:rPr>
        <w:t xml:space="preserve">This </w:t>
      </w:r>
      <w:r w:rsidR="007A7B60" w:rsidRPr="00D76E58">
        <w:rPr>
          <w:lang w:val="en-US"/>
        </w:rPr>
        <w:t xml:space="preserve">contribution analyses the technical detail on </w:t>
      </w:r>
      <w:r w:rsidR="00DE2D82" w:rsidRPr="00D76E58">
        <w:rPr>
          <w:lang w:val="en-US"/>
        </w:rPr>
        <w:t>inter-Donor routing</w:t>
      </w:r>
      <w:r w:rsidR="007A7B60" w:rsidRPr="00D76E58">
        <w:rPr>
          <w:lang w:val="en-US"/>
        </w:rPr>
        <w:t xml:space="preserve">. </w:t>
      </w:r>
    </w:p>
    <w:p w14:paraId="169C0E12" w14:textId="6CBB29F7" w:rsidR="00E91E88" w:rsidRPr="00D76E58" w:rsidRDefault="00E91E88" w:rsidP="00952130">
      <w:pPr>
        <w:pStyle w:val="Heading1"/>
      </w:pPr>
      <w:r w:rsidRPr="00D76E58">
        <w:t>Discussion</w:t>
      </w:r>
    </w:p>
    <w:p w14:paraId="61D09955" w14:textId="411BFA1A" w:rsidR="00BA660B" w:rsidRPr="00D76E58" w:rsidRDefault="00BA660B" w:rsidP="004C3B06">
      <w:pPr>
        <w:rPr>
          <w:lang w:val="en-US"/>
        </w:rPr>
      </w:pPr>
      <w:r w:rsidRPr="00D76E58">
        <w:rPr>
          <w:lang w:val="en-US"/>
        </w:rPr>
        <w:t>In below analysis, the F1-termination Donor/CU is named as Donor1/CU1. The non-F1-termination Donor/CU is named as Donor2/CU2.</w:t>
      </w:r>
      <w:r w:rsidR="00C81E7C" w:rsidRPr="00D76E58">
        <w:rPr>
          <w:lang w:val="en-US"/>
        </w:rPr>
        <w:t xml:space="preserve"> IAB</w:t>
      </w:r>
      <w:r w:rsidR="00594154" w:rsidRPr="00D76E58">
        <w:rPr>
          <w:lang w:val="en-US"/>
        </w:rPr>
        <w:t>3</w:t>
      </w:r>
      <w:r w:rsidR="00C81E7C" w:rsidRPr="00D76E58">
        <w:rPr>
          <w:lang w:val="en-US"/>
        </w:rPr>
        <w:t xml:space="preserve"> is the boundary node. IAB</w:t>
      </w:r>
      <w:r w:rsidR="00594154" w:rsidRPr="00D76E58">
        <w:rPr>
          <w:lang w:val="en-US"/>
        </w:rPr>
        <w:t>4</w:t>
      </w:r>
      <w:r w:rsidR="00C81E7C" w:rsidRPr="00D76E58">
        <w:rPr>
          <w:lang w:val="en-US"/>
        </w:rPr>
        <w:t xml:space="preserve"> is a child IAB node of IAB</w:t>
      </w:r>
      <w:r w:rsidR="00594154" w:rsidRPr="00D76E58">
        <w:rPr>
          <w:lang w:val="en-US"/>
        </w:rPr>
        <w:t>3</w:t>
      </w:r>
      <w:r w:rsidR="00C81E7C" w:rsidRPr="00D76E58">
        <w:rPr>
          <w:lang w:val="en-US"/>
        </w:rPr>
        <w:t>.</w:t>
      </w:r>
    </w:p>
    <w:p w14:paraId="19C1A32F" w14:textId="7D84B5EE" w:rsidR="00C81E7C" w:rsidRPr="00D76E58" w:rsidRDefault="00594154" w:rsidP="00EF3599">
      <w:pPr>
        <w:ind w:left="720"/>
        <w:rPr>
          <w:lang w:val="en-US"/>
        </w:rPr>
      </w:pPr>
      <w:r w:rsidRPr="00D76E58">
        <w:rPr>
          <w:noProof/>
        </w:rPr>
        <mc:AlternateContent>
          <mc:Choice Requires="wpc">
            <w:drawing>
              <wp:anchor distT="0" distB="0" distL="114300" distR="114300" simplePos="0" relativeHeight="251658241" behindDoc="0" locked="0" layoutInCell="1" allowOverlap="1" wp14:anchorId="1394935D" wp14:editId="5860FA07">
                <wp:simplePos x="0" y="0"/>
                <wp:positionH relativeFrom="column">
                  <wp:posOffset>1130935</wp:posOffset>
                </wp:positionH>
                <wp:positionV relativeFrom="paragraph">
                  <wp:posOffset>146050</wp:posOffset>
                </wp:positionV>
                <wp:extent cx="3981450" cy="2976880"/>
                <wp:effectExtent l="0" t="0" r="0" b="0"/>
                <wp:wrapTopAndBottom/>
                <wp:docPr id="112" name="Canvas 1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8" name="Rectangle 5"/>
                        <wps:cNvSpPr>
                          <a:spLocks noChangeArrowheads="1"/>
                        </wps:cNvSpPr>
                        <wps:spPr bwMode="auto">
                          <a:xfrm>
                            <a:off x="947420" y="1993900"/>
                            <a:ext cx="32512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Rectangle 6"/>
                        <wps:cNvSpPr>
                          <a:spLocks noChangeArrowheads="1"/>
                        </wps:cNvSpPr>
                        <wps:spPr bwMode="auto">
                          <a:xfrm>
                            <a:off x="10160" y="10160"/>
                            <a:ext cx="637540" cy="250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
                        <wps:cNvSpPr>
                          <a:spLocks noChangeArrowheads="1"/>
                        </wps:cNvSpPr>
                        <wps:spPr bwMode="auto">
                          <a:xfrm>
                            <a:off x="10160" y="10160"/>
                            <a:ext cx="637540" cy="250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Rectangle 8"/>
                        <wps:cNvSpPr>
                          <a:spLocks noChangeArrowheads="1"/>
                        </wps:cNvSpPr>
                        <wps:spPr bwMode="auto">
                          <a:xfrm>
                            <a:off x="251460" y="93345"/>
                            <a:ext cx="1739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60F63" w14:textId="77777777" w:rsidR="00594154" w:rsidRDefault="00594154" w:rsidP="00594154">
                              <w:r>
                                <w:rPr>
                                  <w:rFonts w:cs="Arial"/>
                                  <w:color w:val="000000"/>
                                  <w:sz w:val="12"/>
                                  <w:szCs w:val="12"/>
                                  <w:lang w:val="en-US"/>
                                </w:rPr>
                                <w:t>CU 1</w:t>
                              </w:r>
                            </w:p>
                          </w:txbxContent>
                        </wps:txbx>
                        <wps:bodyPr rot="0" vert="horz" wrap="none" lIns="0" tIns="0" rIns="0" bIns="0" anchor="t" anchorCtr="0">
                          <a:spAutoFit/>
                        </wps:bodyPr>
                      </wps:wsp>
                      <wps:wsp>
                        <wps:cNvPr id="54" name="Rectangle 9"/>
                        <wps:cNvSpPr>
                          <a:spLocks noChangeArrowheads="1"/>
                        </wps:cNvSpPr>
                        <wps:spPr bwMode="auto">
                          <a:xfrm>
                            <a:off x="1272540" y="10160"/>
                            <a:ext cx="624840" cy="250190"/>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10"/>
                        <wps:cNvSpPr>
                          <a:spLocks noChangeArrowheads="1"/>
                        </wps:cNvSpPr>
                        <wps:spPr bwMode="auto">
                          <a:xfrm>
                            <a:off x="1272540" y="10160"/>
                            <a:ext cx="624840" cy="25019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Rectangle 11"/>
                        <wps:cNvSpPr>
                          <a:spLocks noChangeArrowheads="1"/>
                        </wps:cNvSpPr>
                        <wps:spPr bwMode="auto">
                          <a:xfrm>
                            <a:off x="1517650" y="93345"/>
                            <a:ext cx="15303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712DBE" w14:textId="77777777" w:rsidR="00594154" w:rsidRDefault="00594154" w:rsidP="00594154">
                              <w:r>
                                <w:rPr>
                                  <w:rFonts w:cs="Arial"/>
                                  <w:color w:val="000000"/>
                                  <w:sz w:val="12"/>
                                  <w:szCs w:val="12"/>
                                  <w:lang w:val="en-US"/>
                                </w:rPr>
                                <w:t>CU2</w:t>
                              </w:r>
                            </w:p>
                          </w:txbxContent>
                        </wps:txbx>
                        <wps:bodyPr rot="0" vert="horz" wrap="none" lIns="0" tIns="0" rIns="0" bIns="0" anchor="t" anchorCtr="0">
                          <a:spAutoFit/>
                        </wps:bodyPr>
                      </wps:wsp>
                      <wps:wsp>
                        <wps:cNvPr id="62" name="Rectangle 12"/>
                        <wps:cNvSpPr>
                          <a:spLocks noChangeArrowheads="1"/>
                        </wps:cNvSpPr>
                        <wps:spPr bwMode="auto">
                          <a:xfrm>
                            <a:off x="10160" y="760730"/>
                            <a:ext cx="637540" cy="250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13"/>
                        <wps:cNvSpPr>
                          <a:spLocks noChangeArrowheads="1"/>
                        </wps:cNvSpPr>
                        <wps:spPr bwMode="auto">
                          <a:xfrm>
                            <a:off x="10160" y="760730"/>
                            <a:ext cx="637540" cy="25082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14"/>
                        <wps:cNvSpPr>
                          <a:spLocks noChangeArrowheads="1"/>
                        </wps:cNvSpPr>
                        <wps:spPr bwMode="auto">
                          <a:xfrm>
                            <a:off x="145415" y="844550"/>
                            <a:ext cx="4025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92048F" w14:textId="77777777" w:rsidR="00594154" w:rsidRDefault="00594154" w:rsidP="00594154">
                              <w:r>
                                <w:rPr>
                                  <w:rFonts w:cs="Arial"/>
                                  <w:color w:val="000000"/>
                                  <w:sz w:val="12"/>
                                  <w:szCs w:val="12"/>
                                  <w:lang w:val="en-US"/>
                                </w:rPr>
                                <w:t>Donor DU 1</w:t>
                              </w:r>
                            </w:p>
                          </w:txbxContent>
                        </wps:txbx>
                        <wps:bodyPr rot="0" vert="horz" wrap="none" lIns="0" tIns="0" rIns="0" bIns="0" anchor="t" anchorCtr="0">
                          <a:spAutoFit/>
                        </wps:bodyPr>
                      </wps:wsp>
                      <wps:wsp>
                        <wps:cNvPr id="67" name="Rectangle 15"/>
                        <wps:cNvSpPr>
                          <a:spLocks noChangeArrowheads="1"/>
                        </wps:cNvSpPr>
                        <wps:spPr bwMode="auto">
                          <a:xfrm>
                            <a:off x="1272540" y="760730"/>
                            <a:ext cx="624840" cy="25082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16"/>
                        <wps:cNvSpPr>
                          <a:spLocks noChangeArrowheads="1"/>
                        </wps:cNvSpPr>
                        <wps:spPr bwMode="auto">
                          <a:xfrm>
                            <a:off x="1272540" y="760730"/>
                            <a:ext cx="624840" cy="25082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Rectangle 17"/>
                        <wps:cNvSpPr>
                          <a:spLocks noChangeArrowheads="1"/>
                        </wps:cNvSpPr>
                        <wps:spPr bwMode="auto">
                          <a:xfrm>
                            <a:off x="1402080" y="844550"/>
                            <a:ext cx="40259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7ED0D" w14:textId="77777777" w:rsidR="00594154" w:rsidRDefault="00594154" w:rsidP="00594154">
                              <w:r>
                                <w:rPr>
                                  <w:rFonts w:cs="Arial"/>
                                  <w:color w:val="000000"/>
                                  <w:sz w:val="12"/>
                                  <w:szCs w:val="12"/>
                                  <w:lang w:val="en-US"/>
                                </w:rPr>
                                <w:t>Donor DU 2</w:t>
                              </w:r>
                            </w:p>
                          </w:txbxContent>
                        </wps:txbx>
                        <wps:bodyPr rot="0" vert="horz" wrap="none" lIns="0" tIns="0" rIns="0" bIns="0" anchor="t" anchorCtr="0">
                          <a:spAutoFit/>
                        </wps:bodyPr>
                      </wps:wsp>
                      <wps:wsp>
                        <wps:cNvPr id="70" name="Line 18"/>
                        <wps:cNvCnPr>
                          <a:cxnSpLocks noChangeShapeType="1"/>
                        </wps:cNvCnPr>
                        <wps:spPr bwMode="auto">
                          <a:xfrm>
                            <a:off x="22225" y="514350"/>
                            <a:ext cx="1875155" cy="190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1" name="Line 19"/>
                        <wps:cNvCnPr>
                          <a:cxnSpLocks noChangeShapeType="1"/>
                        </wps:cNvCnPr>
                        <wps:spPr bwMode="auto">
                          <a:xfrm>
                            <a:off x="275590" y="26416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2" name="Line 20"/>
                        <wps:cNvCnPr>
                          <a:cxnSpLocks noChangeShapeType="1"/>
                        </wps:cNvCnPr>
                        <wps:spPr bwMode="auto">
                          <a:xfrm>
                            <a:off x="397510" y="51054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3" name="Line 21"/>
                        <wps:cNvCnPr>
                          <a:cxnSpLocks noChangeShapeType="1"/>
                        </wps:cNvCnPr>
                        <wps:spPr bwMode="auto">
                          <a:xfrm>
                            <a:off x="1647190" y="26035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4" name="Line 22"/>
                        <wps:cNvCnPr>
                          <a:cxnSpLocks noChangeShapeType="1"/>
                        </wps:cNvCnPr>
                        <wps:spPr bwMode="auto">
                          <a:xfrm>
                            <a:off x="1522730" y="510540"/>
                            <a:ext cx="0" cy="25019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75" name="Rectangle 23"/>
                        <wps:cNvSpPr>
                          <a:spLocks noChangeArrowheads="1"/>
                        </wps:cNvSpPr>
                        <wps:spPr bwMode="auto">
                          <a:xfrm>
                            <a:off x="22225" y="1386840"/>
                            <a:ext cx="62547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24"/>
                        <wps:cNvSpPr>
                          <a:spLocks noChangeArrowheads="1"/>
                        </wps:cNvSpPr>
                        <wps:spPr bwMode="auto">
                          <a:xfrm>
                            <a:off x="22225" y="1386840"/>
                            <a:ext cx="62547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 name="Rectangle 25"/>
                        <wps:cNvSpPr>
                          <a:spLocks noChangeArrowheads="1"/>
                        </wps:cNvSpPr>
                        <wps:spPr bwMode="auto">
                          <a:xfrm>
                            <a:off x="200660" y="141097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95B739" w14:textId="77777777" w:rsidR="00594154" w:rsidRDefault="00594154" w:rsidP="00594154">
                              <w:pPr>
                                <w:rPr>
                                  <w:noProof/>
                                </w:rPr>
                              </w:pPr>
                              <w:r>
                                <w:rPr>
                                  <w:rFonts w:cs="Arial"/>
                                  <w:noProof/>
                                  <w:color w:val="000000"/>
                                  <w:sz w:val="12"/>
                                  <w:szCs w:val="12"/>
                                  <w:lang w:val="en-US"/>
                                </w:rPr>
                                <w:t>IAB MT1</w:t>
                              </w:r>
                            </w:p>
                          </w:txbxContent>
                        </wps:txbx>
                        <wps:bodyPr rot="0" vert="horz" wrap="none" lIns="0" tIns="0" rIns="0" bIns="0" anchor="t" anchorCtr="0">
                          <a:spAutoFit/>
                        </wps:bodyPr>
                      </wps:wsp>
                      <wps:wsp>
                        <wps:cNvPr id="78" name="Rectangle 26"/>
                        <wps:cNvSpPr>
                          <a:spLocks noChangeArrowheads="1"/>
                        </wps:cNvSpPr>
                        <wps:spPr bwMode="auto">
                          <a:xfrm>
                            <a:off x="22225" y="1518285"/>
                            <a:ext cx="625475"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27"/>
                        <wps:cNvSpPr>
                          <a:spLocks noChangeArrowheads="1"/>
                        </wps:cNvSpPr>
                        <wps:spPr bwMode="auto">
                          <a:xfrm>
                            <a:off x="22225" y="1518285"/>
                            <a:ext cx="625475"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0" name="Rectangle 28"/>
                        <wps:cNvSpPr>
                          <a:spLocks noChangeArrowheads="1"/>
                        </wps:cNvSpPr>
                        <wps:spPr bwMode="auto">
                          <a:xfrm>
                            <a:off x="200660" y="154241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51AB86" w14:textId="77777777" w:rsidR="00594154" w:rsidRDefault="00594154" w:rsidP="00594154">
                              <w:pPr>
                                <w:rPr>
                                  <w:noProof/>
                                </w:rPr>
                              </w:pPr>
                              <w:r>
                                <w:rPr>
                                  <w:rFonts w:cs="Arial"/>
                                  <w:noProof/>
                                  <w:color w:val="000000"/>
                                  <w:sz w:val="12"/>
                                  <w:szCs w:val="12"/>
                                  <w:lang w:val="en-US"/>
                                </w:rPr>
                                <w:t>IAB DU1</w:t>
                              </w:r>
                            </w:p>
                          </w:txbxContent>
                        </wps:txbx>
                        <wps:bodyPr rot="0" vert="horz" wrap="none" lIns="0" tIns="0" rIns="0" bIns="0" anchor="t" anchorCtr="0">
                          <a:spAutoFit/>
                        </wps:bodyPr>
                      </wps:wsp>
                      <wps:wsp>
                        <wps:cNvPr id="81" name="Rectangle 29"/>
                        <wps:cNvSpPr>
                          <a:spLocks noChangeArrowheads="1"/>
                        </wps:cNvSpPr>
                        <wps:spPr bwMode="auto">
                          <a:xfrm>
                            <a:off x="1272540" y="1386840"/>
                            <a:ext cx="62484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30"/>
                        <wps:cNvSpPr>
                          <a:spLocks noChangeArrowheads="1"/>
                        </wps:cNvSpPr>
                        <wps:spPr bwMode="auto">
                          <a:xfrm>
                            <a:off x="1272540" y="138684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 name="Rectangle 31"/>
                        <wps:cNvSpPr>
                          <a:spLocks noChangeArrowheads="1"/>
                        </wps:cNvSpPr>
                        <wps:spPr bwMode="auto">
                          <a:xfrm>
                            <a:off x="1450975" y="141097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AE7F9" w14:textId="77777777" w:rsidR="00594154" w:rsidRDefault="00594154" w:rsidP="00594154">
                              <w:pPr>
                                <w:rPr>
                                  <w:noProof/>
                                </w:rPr>
                              </w:pPr>
                              <w:r>
                                <w:rPr>
                                  <w:rFonts w:cs="Arial"/>
                                  <w:noProof/>
                                  <w:color w:val="000000"/>
                                  <w:sz w:val="12"/>
                                  <w:szCs w:val="12"/>
                                  <w:lang w:val="en-US"/>
                                </w:rPr>
                                <w:t>IAB MT2</w:t>
                              </w:r>
                            </w:p>
                          </w:txbxContent>
                        </wps:txbx>
                        <wps:bodyPr rot="0" vert="horz" wrap="none" lIns="0" tIns="0" rIns="0" bIns="0" anchor="t" anchorCtr="0">
                          <a:spAutoFit/>
                        </wps:bodyPr>
                      </wps:wsp>
                      <wps:wsp>
                        <wps:cNvPr id="84" name="Rectangle 32"/>
                        <wps:cNvSpPr>
                          <a:spLocks noChangeArrowheads="1"/>
                        </wps:cNvSpPr>
                        <wps:spPr bwMode="auto">
                          <a:xfrm>
                            <a:off x="1272540" y="1518285"/>
                            <a:ext cx="624840" cy="131445"/>
                          </a:xfrm>
                          <a:prstGeom prst="rect">
                            <a:avLst/>
                          </a:prstGeom>
                          <a:solidFill>
                            <a:srgbClr val="C6D8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33"/>
                        <wps:cNvSpPr>
                          <a:spLocks noChangeArrowheads="1"/>
                        </wps:cNvSpPr>
                        <wps:spPr bwMode="auto">
                          <a:xfrm>
                            <a:off x="1272540" y="1518285"/>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Rectangle 34"/>
                        <wps:cNvSpPr>
                          <a:spLocks noChangeArrowheads="1"/>
                        </wps:cNvSpPr>
                        <wps:spPr bwMode="auto">
                          <a:xfrm>
                            <a:off x="1450975" y="154241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3D240C" w14:textId="77777777" w:rsidR="00594154" w:rsidRDefault="00594154" w:rsidP="00594154">
                              <w:pPr>
                                <w:rPr>
                                  <w:noProof/>
                                </w:rPr>
                              </w:pPr>
                              <w:r>
                                <w:rPr>
                                  <w:rFonts w:cs="Arial"/>
                                  <w:noProof/>
                                  <w:color w:val="000000"/>
                                  <w:sz w:val="12"/>
                                  <w:szCs w:val="12"/>
                                  <w:lang w:val="en-US"/>
                                </w:rPr>
                                <w:t>IAB DU2</w:t>
                              </w:r>
                            </w:p>
                          </w:txbxContent>
                        </wps:txbx>
                        <wps:bodyPr rot="0" vert="horz" wrap="none" lIns="0" tIns="0" rIns="0" bIns="0" anchor="t" anchorCtr="0">
                          <a:spAutoFit/>
                        </wps:bodyPr>
                      </wps:wsp>
                      <wps:wsp>
                        <wps:cNvPr id="87" name="Rectangle 35"/>
                        <wps:cNvSpPr>
                          <a:spLocks noChangeArrowheads="1"/>
                        </wps:cNvSpPr>
                        <wps:spPr bwMode="auto">
                          <a:xfrm>
                            <a:off x="647700" y="199390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36"/>
                        <wps:cNvSpPr>
                          <a:spLocks noChangeArrowheads="1"/>
                        </wps:cNvSpPr>
                        <wps:spPr bwMode="auto">
                          <a:xfrm>
                            <a:off x="826135" y="201803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BA128C" w14:textId="77777777" w:rsidR="00594154" w:rsidRDefault="00594154" w:rsidP="00594154">
                              <w:pPr>
                                <w:rPr>
                                  <w:noProof/>
                                </w:rPr>
                              </w:pPr>
                              <w:r>
                                <w:rPr>
                                  <w:rFonts w:cs="Arial"/>
                                  <w:noProof/>
                                  <w:color w:val="000000"/>
                                  <w:sz w:val="12"/>
                                  <w:szCs w:val="12"/>
                                  <w:lang w:val="en-US"/>
                                </w:rPr>
                                <w:t>IAB MT3</w:t>
                              </w:r>
                            </w:p>
                          </w:txbxContent>
                        </wps:txbx>
                        <wps:bodyPr rot="0" vert="horz" wrap="none" lIns="0" tIns="0" rIns="0" bIns="0" anchor="t" anchorCtr="0">
                          <a:spAutoFit/>
                        </wps:bodyPr>
                      </wps:wsp>
                      <wps:wsp>
                        <wps:cNvPr id="89" name="Rectangle 37"/>
                        <wps:cNvSpPr>
                          <a:spLocks noChangeArrowheads="1"/>
                        </wps:cNvSpPr>
                        <wps:spPr bwMode="auto">
                          <a:xfrm>
                            <a:off x="647700" y="2125345"/>
                            <a:ext cx="62484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Rectangle 38"/>
                        <wps:cNvSpPr>
                          <a:spLocks noChangeArrowheads="1"/>
                        </wps:cNvSpPr>
                        <wps:spPr bwMode="auto">
                          <a:xfrm>
                            <a:off x="647700" y="2125345"/>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39"/>
                        <wps:cNvSpPr>
                          <a:spLocks noChangeArrowheads="1"/>
                        </wps:cNvSpPr>
                        <wps:spPr bwMode="auto">
                          <a:xfrm>
                            <a:off x="826135" y="214947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4A660" w14:textId="77777777" w:rsidR="00594154" w:rsidRDefault="00594154" w:rsidP="00594154">
                              <w:pPr>
                                <w:rPr>
                                  <w:noProof/>
                                </w:rPr>
                              </w:pPr>
                              <w:r>
                                <w:rPr>
                                  <w:rFonts w:cs="Arial"/>
                                  <w:noProof/>
                                  <w:color w:val="000000"/>
                                  <w:sz w:val="12"/>
                                  <w:szCs w:val="12"/>
                                  <w:lang w:val="en-US"/>
                                </w:rPr>
                                <w:t>IAB DU3</w:t>
                              </w:r>
                            </w:p>
                          </w:txbxContent>
                        </wps:txbx>
                        <wps:bodyPr rot="0" vert="horz" wrap="none" lIns="0" tIns="0" rIns="0" bIns="0" anchor="t" anchorCtr="0">
                          <a:spAutoFit/>
                        </wps:bodyPr>
                      </wps:wsp>
                      <wps:wsp>
                        <wps:cNvPr id="92" name="Rectangle 40"/>
                        <wps:cNvSpPr>
                          <a:spLocks noChangeArrowheads="1"/>
                        </wps:cNvSpPr>
                        <wps:spPr bwMode="auto">
                          <a:xfrm>
                            <a:off x="647700" y="2626360"/>
                            <a:ext cx="624840" cy="1308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41"/>
                        <wps:cNvSpPr>
                          <a:spLocks noChangeArrowheads="1"/>
                        </wps:cNvSpPr>
                        <wps:spPr bwMode="auto">
                          <a:xfrm>
                            <a:off x="647700" y="2626360"/>
                            <a:ext cx="624840" cy="130810"/>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Rectangle 42"/>
                        <wps:cNvSpPr>
                          <a:spLocks noChangeArrowheads="1"/>
                        </wps:cNvSpPr>
                        <wps:spPr bwMode="auto">
                          <a:xfrm>
                            <a:off x="826135" y="2649855"/>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6E1B4" w14:textId="77777777" w:rsidR="00594154" w:rsidRDefault="00594154" w:rsidP="00594154">
                              <w:pPr>
                                <w:rPr>
                                  <w:noProof/>
                                </w:rPr>
                              </w:pPr>
                              <w:r>
                                <w:rPr>
                                  <w:rFonts w:cs="Arial"/>
                                  <w:noProof/>
                                  <w:color w:val="000000"/>
                                  <w:sz w:val="12"/>
                                  <w:szCs w:val="12"/>
                                  <w:lang w:val="en-US"/>
                                </w:rPr>
                                <w:t>IAB MT4</w:t>
                              </w:r>
                            </w:p>
                          </w:txbxContent>
                        </wps:txbx>
                        <wps:bodyPr rot="0" vert="horz" wrap="none" lIns="0" tIns="0" rIns="0" bIns="0" anchor="t" anchorCtr="0">
                          <a:spAutoFit/>
                        </wps:bodyPr>
                      </wps:wsp>
                      <wps:wsp>
                        <wps:cNvPr id="95" name="Rectangle 43"/>
                        <wps:cNvSpPr>
                          <a:spLocks noChangeArrowheads="1"/>
                        </wps:cNvSpPr>
                        <wps:spPr bwMode="auto">
                          <a:xfrm>
                            <a:off x="647700" y="2757170"/>
                            <a:ext cx="624840" cy="1314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44"/>
                        <wps:cNvSpPr>
                          <a:spLocks noChangeArrowheads="1"/>
                        </wps:cNvSpPr>
                        <wps:spPr bwMode="auto">
                          <a:xfrm>
                            <a:off x="647700" y="2757170"/>
                            <a:ext cx="624840" cy="131445"/>
                          </a:xfrm>
                          <a:prstGeom prst="rect">
                            <a:avLst/>
                          </a:prstGeom>
                          <a:noFill/>
                          <a:ln w="6350" cap="rnd">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45"/>
                        <wps:cNvSpPr>
                          <a:spLocks noChangeArrowheads="1"/>
                        </wps:cNvSpPr>
                        <wps:spPr bwMode="auto">
                          <a:xfrm>
                            <a:off x="826135" y="2781300"/>
                            <a:ext cx="29654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0E67C" w14:textId="77777777" w:rsidR="00594154" w:rsidRDefault="00594154" w:rsidP="00594154">
                              <w:pPr>
                                <w:rPr>
                                  <w:noProof/>
                                </w:rPr>
                              </w:pPr>
                              <w:r>
                                <w:rPr>
                                  <w:rFonts w:cs="Arial"/>
                                  <w:noProof/>
                                  <w:color w:val="000000"/>
                                  <w:sz w:val="12"/>
                                  <w:szCs w:val="12"/>
                                  <w:lang w:val="en-US"/>
                                </w:rPr>
                                <w:t>IAB DU4</w:t>
                              </w:r>
                            </w:p>
                          </w:txbxContent>
                        </wps:txbx>
                        <wps:bodyPr rot="0" vert="horz" wrap="none" lIns="0" tIns="0" rIns="0" bIns="0" anchor="t" anchorCtr="0">
                          <a:spAutoFit/>
                        </wps:bodyPr>
                      </wps:wsp>
                      <wps:wsp>
                        <wps:cNvPr id="98" name="Line 46"/>
                        <wps:cNvCnPr>
                          <a:cxnSpLocks noChangeShapeType="1"/>
                        </wps:cNvCnPr>
                        <wps:spPr bwMode="auto">
                          <a:xfrm>
                            <a:off x="1584960" y="1011555"/>
                            <a:ext cx="0" cy="37528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99" name="Line 47"/>
                        <wps:cNvCnPr>
                          <a:cxnSpLocks noChangeShapeType="1"/>
                        </wps:cNvCnPr>
                        <wps:spPr bwMode="auto">
                          <a:xfrm>
                            <a:off x="334645" y="1011555"/>
                            <a:ext cx="0" cy="375285"/>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00" name="Line 48"/>
                        <wps:cNvCnPr>
                          <a:cxnSpLocks noChangeShapeType="1"/>
                        </wps:cNvCnPr>
                        <wps:spPr bwMode="auto">
                          <a:xfrm>
                            <a:off x="963930" y="2250440"/>
                            <a:ext cx="0" cy="37592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01" name="Line 49"/>
                        <wps:cNvCnPr>
                          <a:cxnSpLocks noChangeShapeType="1"/>
                        </wps:cNvCnPr>
                        <wps:spPr bwMode="auto">
                          <a:xfrm flipH="1">
                            <a:off x="947420" y="1649730"/>
                            <a:ext cx="637540" cy="34417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02" name="Line 50"/>
                        <wps:cNvCnPr>
                          <a:cxnSpLocks noChangeShapeType="1"/>
                        </wps:cNvCnPr>
                        <wps:spPr bwMode="auto">
                          <a:xfrm>
                            <a:off x="334645" y="1649730"/>
                            <a:ext cx="612775" cy="344170"/>
                          </a:xfrm>
                          <a:prstGeom prst="line">
                            <a:avLst/>
                          </a:prstGeom>
                          <a:noFill/>
                          <a:ln w="6350" cap="rnd">
                            <a:solidFill>
                              <a:srgbClr val="7F7F7F"/>
                            </a:solidFill>
                            <a:prstDash val="solid"/>
                            <a:round/>
                            <a:headEnd/>
                            <a:tailEnd/>
                          </a:ln>
                          <a:extLst>
                            <a:ext uri="{909E8E84-426E-40DD-AFC4-6F175D3DCCD1}">
                              <a14:hiddenFill xmlns:a14="http://schemas.microsoft.com/office/drawing/2010/main">
                                <a:noFill/>
                              </a14:hiddenFill>
                            </a:ext>
                          </a:extLst>
                        </wps:spPr>
                        <wps:bodyPr/>
                      </wps:wsp>
                      <wps:wsp>
                        <wps:cNvPr id="103" name="Freeform 51"/>
                        <wps:cNvSpPr>
                          <a:spLocks/>
                        </wps:cNvSpPr>
                        <wps:spPr bwMode="auto">
                          <a:xfrm>
                            <a:off x="147320" y="1011555"/>
                            <a:ext cx="625475" cy="1745615"/>
                          </a:xfrm>
                          <a:custGeom>
                            <a:avLst/>
                            <a:gdLst>
                              <a:gd name="T0" fmla="*/ 0 w 985"/>
                              <a:gd name="T1" fmla="*/ 0 h 2749"/>
                              <a:gd name="T2" fmla="*/ 0 w 985"/>
                              <a:gd name="T3" fmla="*/ 1013 h 2749"/>
                              <a:gd name="T4" fmla="*/ 985 w 985"/>
                              <a:gd name="T5" fmla="*/ 1559 h 2749"/>
                              <a:gd name="T6" fmla="*/ 985 w 985"/>
                              <a:gd name="T7" fmla="*/ 2749 h 2749"/>
                            </a:gdLst>
                            <a:ahLst/>
                            <a:cxnLst>
                              <a:cxn ang="0">
                                <a:pos x="T0" y="T1"/>
                              </a:cxn>
                              <a:cxn ang="0">
                                <a:pos x="T2" y="T3"/>
                              </a:cxn>
                              <a:cxn ang="0">
                                <a:pos x="T4" y="T5"/>
                              </a:cxn>
                              <a:cxn ang="0">
                                <a:pos x="T6" y="T7"/>
                              </a:cxn>
                            </a:cxnLst>
                            <a:rect l="0" t="0" r="r" b="b"/>
                            <a:pathLst>
                              <a:path w="985" h="2749">
                                <a:moveTo>
                                  <a:pt x="0" y="0"/>
                                </a:moveTo>
                                <a:lnTo>
                                  <a:pt x="0" y="1013"/>
                                </a:lnTo>
                                <a:lnTo>
                                  <a:pt x="985" y="1559"/>
                                </a:lnTo>
                                <a:lnTo>
                                  <a:pt x="985" y="2749"/>
                                </a:lnTo>
                              </a:path>
                            </a:pathLst>
                          </a:custGeom>
                          <a:noFill/>
                          <a:ln w="13335" cap="rnd">
                            <a:solidFill>
                              <a:srgbClr val="FF0000"/>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Freeform 54"/>
                        <wps:cNvSpPr>
                          <a:spLocks/>
                        </wps:cNvSpPr>
                        <wps:spPr bwMode="auto">
                          <a:xfrm>
                            <a:off x="1153795" y="1011555"/>
                            <a:ext cx="624840" cy="1113790"/>
                          </a:xfrm>
                          <a:custGeom>
                            <a:avLst/>
                            <a:gdLst>
                              <a:gd name="T0" fmla="*/ 984 w 984"/>
                              <a:gd name="T1" fmla="*/ 0 h 1754"/>
                              <a:gd name="T2" fmla="*/ 984 w 984"/>
                              <a:gd name="T3" fmla="*/ 1005 h 1754"/>
                              <a:gd name="T4" fmla="*/ 0 w 984"/>
                              <a:gd name="T5" fmla="*/ 1547 h 1754"/>
                              <a:gd name="T6" fmla="*/ 0 w 984"/>
                              <a:gd name="T7" fmla="*/ 1754 h 1754"/>
                            </a:gdLst>
                            <a:ahLst/>
                            <a:cxnLst>
                              <a:cxn ang="0">
                                <a:pos x="T0" y="T1"/>
                              </a:cxn>
                              <a:cxn ang="0">
                                <a:pos x="T2" y="T3"/>
                              </a:cxn>
                              <a:cxn ang="0">
                                <a:pos x="T4" y="T5"/>
                              </a:cxn>
                              <a:cxn ang="0">
                                <a:pos x="T6" y="T7"/>
                              </a:cxn>
                            </a:cxnLst>
                            <a:rect l="0" t="0" r="r" b="b"/>
                            <a:pathLst>
                              <a:path w="984" h="1754">
                                <a:moveTo>
                                  <a:pt x="984" y="0"/>
                                </a:moveTo>
                                <a:lnTo>
                                  <a:pt x="984" y="1005"/>
                                </a:lnTo>
                                <a:lnTo>
                                  <a:pt x="0" y="1547"/>
                                </a:lnTo>
                                <a:lnTo>
                                  <a:pt x="0" y="1754"/>
                                </a:lnTo>
                              </a:path>
                            </a:pathLst>
                          </a:custGeom>
                          <a:noFill/>
                          <a:ln w="13335" cap="rnd">
                            <a:solidFill>
                              <a:srgbClr val="0066FF"/>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Line 57"/>
                        <wps:cNvCnPr>
                          <a:cxnSpLocks noChangeShapeType="1"/>
                        </wps:cNvCnPr>
                        <wps:spPr bwMode="auto">
                          <a:xfrm>
                            <a:off x="1147445" y="2125345"/>
                            <a:ext cx="0" cy="631825"/>
                          </a:xfrm>
                          <a:prstGeom prst="line">
                            <a:avLst/>
                          </a:prstGeom>
                          <a:noFill/>
                          <a:ln w="13335" cap="rnd">
                            <a:solidFill>
                              <a:srgbClr val="FF0000"/>
                            </a:solidFill>
                            <a:prstDash val="solid"/>
                            <a:round/>
                            <a:headEnd type="triangle"/>
                            <a:tailEnd type="triangle"/>
                          </a:ln>
                          <a:extLst>
                            <a:ext uri="{909E8E84-426E-40DD-AFC4-6F175D3DCCD1}">
                              <a14:hiddenFill xmlns:a14="http://schemas.microsoft.com/office/drawing/2010/main">
                                <a:noFill/>
                              </a14:hiddenFill>
                            </a:ext>
                          </a:extLst>
                        </wps:spPr>
                        <wps:bodyPr/>
                      </wps:wsp>
                      <wps:wsp>
                        <wps:cNvPr id="106" name="Rectangle 60"/>
                        <wps:cNvSpPr>
                          <a:spLocks noChangeArrowheads="1"/>
                        </wps:cNvSpPr>
                        <wps:spPr bwMode="auto">
                          <a:xfrm>
                            <a:off x="458470" y="2433955"/>
                            <a:ext cx="267335"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D41F3" w14:textId="77777777" w:rsidR="00594154" w:rsidRDefault="00594154" w:rsidP="00594154">
                              <w:r>
                                <w:rPr>
                                  <w:rFonts w:cs="Arial"/>
                                  <w:color w:val="000000"/>
                                  <w:sz w:val="12"/>
                                  <w:szCs w:val="12"/>
                                  <w:lang w:val="en-US"/>
                                </w:rPr>
                                <w:t>Route 1</w:t>
                              </w:r>
                            </w:p>
                          </w:txbxContent>
                        </wps:txbx>
                        <wps:bodyPr rot="0" vert="horz" wrap="none" lIns="0" tIns="0" rIns="0" bIns="0" anchor="t" anchorCtr="0">
                          <a:spAutoFit/>
                        </wps:bodyPr>
                      </wps:wsp>
                      <wps:wsp>
                        <wps:cNvPr id="107" name="Rectangle 61"/>
                        <wps:cNvSpPr>
                          <a:spLocks noChangeArrowheads="1"/>
                        </wps:cNvSpPr>
                        <wps:spPr bwMode="auto">
                          <a:xfrm>
                            <a:off x="1188720" y="2433955"/>
                            <a:ext cx="30988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57227" w14:textId="77777777" w:rsidR="00594154" w:rsidRDefault="00594154" w:rsidP="00594154">
                              <w:r>
                                <w:rPr>
                                  <w:rFonts w:cs="Arial"/>
                                  <w:color w:val="000000"/>
                                  <w:sz w:val="12"/>
                                  <w:szCs w:val="12"/>
                                  <w:lang w:val="en-US"/>
                                </w:rPr>
                                <w:t>Route 21</w:t>
                              </w:r>
                            </w:p>
                          </w:txbxContent>
                        </wps:txbx>
                        <wps:bodyPr rot="0" vert="horz" wrap="none" lIns="0" tIns="0" rIns="0" bIns="0" anchor="t" anchorCtr="0">
                          <a:spAutoFit/>
                        </wps:bodyPr>
                      </wps:wsp>
                      <wps:wsp>
                        <wps:cNvPr id="108" name="Rectangle 62"/>
                        <wps:cNvSpPr>
                          <a:spLocks noChangeArrowheads="1"/>
                        </wps:cNvSpPr>
                        <wps:spPr bwMode="auto">
                          <a:xfrm>
                            <a:off x="1450975" y="1845945"/>
                            <a:ext cx="309880" cy="163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07C2D" w14:textId="77777777" w:rsidR="00594154" w:rsidRDefault="00594154" w:rsidP="00594154">
                              <w:r>
                                <w:rPr>
                                  <w:rFonts w:cs="Arial"/>
                                  <w:color w:val="000000"/>
                                  <w:sz w:val="12"/>
                                  <w:szCs w:val="12"/>
                                  <w:lang w:val="en-US"/>
                                </w:rPr>
                                <w:t>Route 22</w:t>
                              </w:r>
                            </w:p>
                          </w:txbxContent>
                        </wps:txbx>
                        <wps:bodyPr rot="0" vert="horz" wrap="none" lIns="0" tIns="0" rIns="0" bIns="0" anchor="t" anchorCtr="0">
                          <a:spAutoFit/>
                        </wps:bodyPr>
                      </wps:wsp>
                      <wps:wsp>
                        <wps:cNvPr id="109" name="Line 57"/>
                        <wps:cNvCnPr>
                          <a:cxnSpLocks noChangeShapeType="1"/>
                        </wps:cNvCnPr>
                        <wps:spPr bwMode="auto">
                          <a:xfrm flipV="1">
                            <a:off x="2406650" y="1568745"/>
                            <a:ext cx="476250" cy="1"/>
                          </a:xfrm>
                          <a:prstGeom prst="line">
                            <a:avLst/>
                          </a:prstGeom>
                          <a:noFill/>
                          <a:ln w="13335" cap="rnd">
                            <a:solidFill>
                              <a:srgbClr val="FF0000"/>
                            </a:solidFill>
                            <a:prstDash val="solid"/>
                            <a:round/>
                            <a:headEnd type="triangle"/>
                            <a:tailEnd type="triangle"/>
                          </a:ln>
                          <a:extLst>
                            <a:ext uri="{909E8E84-426E-40DD-AFC4-6F175D3DCCD1}">
                              <a14:hiddenFill xmlns:a14="http://schemas.microsoft.com/office/drawing/2010/main">
                                <a:noFill/>
                              </a14:hiddenFill>
                            </a:ext>
                          </a:extLst>
                        </wps:spPr>
                        <wps:bodyPr/>
                      </wps:wsp>
                      <wps:wsp>
                        <wps:cNvPr id="110" name="Line 57"/>
                        <wps:cNvCnPr>
                          <a:cxnSpLocks noChangeShapeType="1"/>
                        </wps:cNvCnPr>
                        <wps:spPr bwMode="auto">
                          <a:xfrm flipV="1">
                            <a:off x="2408850" y="1713390"/>
                            <a:ext cx="476250" cy="0"/>
                          </a:xfrm>
                          <a:prstGeom prst="line">
                            <a:avLst/>
                          </a:prstGeom>
                          <a:noFill/>
                          <a:ln w="13335" cap="rnd">
                            <a:solidFill>
                              <a:srgbClr val="0066FF"/>
                            </a:solidFill>
                            <a:prstDash val="solid"/>
                            <a:round/>
                            <a:headEnd type="triangle"/>
                            <a:tailEnd type="triangle"/>
                          </a:ln>
                          <a:extLst>
                            <a:ext uri="{909E8E84-426E-40DD-AFC4-6F175D3DCCD1}">
                              <a14:hiddenFill xmlns:a14="http://schemas.microsoft.com/office/drawing/2010/main">
                                <a:solidFill>
                                  <a:srgbClr val="FFFFFF"/>
                                </a:solidFill>
                              </a14:hiddenFill>
                            </a:ext>
                          </a:extLst>
                        </wps:spPr>
                        <wps:bodyPr/>
                      </wps:wsp>
                      <wps:wsp>
                        <wps:cNvPr id="111" name="Rectangle 111"/>
                        <wps:cNvSpPr>
                          <a:spLocks noChangeArrowheads="1"/>
                        </wps:cNvSpPr>
                        <wps:spPr bwMode="auto">
                          <a:xfrm>
                            <a:off x="2954655" y="1511935"/>
                            <a:ext cx="1003935" cy="364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ACCDF3" w14:textId="77777777" w:rsidR="00594154" w:rsidRPr="00343E0C" w:rsidRDefault="00594154" w:rsidP="00594154">
                              <w:pPr>
                                <w:spacing w:line="256" w:lineRule="auto"/>
                                <w:rPr>
                                  <w:rFonts w:eastAsia="Calibri" w:cs="Arial"/>
                                  <w:noProof/>
                                  <w:color w:val="000000"/>
                                  <w:sz w:val="12"/>
                                  <w:szCs w:val="12"/>
                                </w:rPr>
                              </w:pPr>
                              <w:r w:rsidRPr="00343E0C">
                                <w:rPr>
                                  <w:rFonts w:eastAsia="Calibri" w:cs="Arial"/>
                                  <w:noProof/>
                                  <w:color w:val="000000"/>
                                  <w:sz w:val="12"/>
                                  <w:szCs w:val="12"/>
                                </w:rPr>
                                <w:t>BAP Route</w:t>
                              </w:r>
                              <w:r>
                                <w:rPr>
                                  <w:rFonts w:eastAsia="Calibri" w:cs="Arial"/>
                                  <w:noProof/>
                                  <w:color w:val="000000"/>
                                  <w:sz w:val="12"/>
                                  <w:szCs w:val="12"/>
                                </w:rPr>
                                <w:t xml:space="preserve"> </w:t>
                              </w:r>
                              <w:r w:rsidRPr="00343E0C">
                                <w:rPr>
                                  <w:rFonts w:eastAsia="Calibri" w:cs="Arial"/>
                                  <w:noProof/>
                                  <w:color w:val="000000"/>
                                  <w:sz w:val="12"/>
                                  <w:szCs w:val="12"/>
                                </w:rPr>
                                <w:t>controlled by CU1</w:t>
                              </w:r>
                            </w:p>
                            <w:p w14:paraId="09659BED" w14:textId="77777777" w:rsidR="00594154" w:rsidRPr="00343E0C" w:rsidRDefault="00594154" w:rsidP="00594154">
                              <w:pPr>
                                <w:spacing w:after="160" w:line="256" w:lineRule="auto"/>
                                <w:rPr>
                                  <w:noProof/>
                                  <w:sz w:val="24"/>
                                  <w:szCs w:val="24"/>
                                </w:rPr>
                              </w:pPr>
                              <w:r w:rsidRPr="00343E0C">
                                <w:rPr>
                                  <w:rFonts w:eastAsia="Calibri" w:cs="Arial"/>
                                  <w:noProof/>
                                  <w:color w:val="000000"/>
                                  <w:sz w:val="12"/>
                                  <w:szCs w:val="12"/>
                                </w:rPr>
                                <w:t>BAP Route controlled by CU2</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1394935D" id="Canvas 112" o:spid="_x0000_s1026" editas="canvas" style="position:absolute;left:0;text-align:left;margin-left:89.05pt;margin-top:11.5pt;width:313.5pt;height:234.4pt;z-index:251658241" coordsize="39814,297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gklAsAAH2GAAAOAAAAZHJzL2Uyb0RvYy54bWzsXV1v28gVfS/Q/0DwsUDXHH5TiLIInGpb&#10;IG0XTdp3WqIsoRKpkrTl9Nf33BlyNJRGjrYxR1JEB7FpcTycIQ/vuffc+Xj388t6ZT1nZbUs8rHN&#10;fnJsK8unxWyZP47tf36Z/DG2rapO81m6KvJsbH/NKvvn97//3bvtZpS5xaJYzbLSQiV5Ndpuxvai&#10;rjeju7tqusjWafVTsclynJwX5Tqt8Wv5eDcr0y1qX6/uXMcJ77ZFOduUxTSrKnz6UZy03/P65/Ns&#10;Wv99Pq+y2lqNbbSt5t9L/v2Bvt+9f5eOHst0s1hOm2ak/0cr1ukyx0VlVR/TOrWeyuVBVevltCyq&#10;Yl7/NC3Wd8V8vpxmvA/oDXP2enOf5s9pxTszxd1pG4ijN6z34ZHanReT5WqFu3GH2kf0Gf3c4vlk&#10;dHqVdwuJT3jZpsx2gwdYbeSjrL6viZ8X6SbjPa9G0789/1pay9nY9oGmPF0DR//Ak03zx1VmBfQM&#10;6eoo9nnza0kNrTafium/Kysv7hcolX0oy2K7yNIZWsWoPFqu/AH9UuFPrYftX4sZak+f6oI/zpd5&#10;uaYK8aCsl7Gd+JHvAkZfUU2SeInTACh7qa0pzntuwOj8lAp4zPd54+7SUVvPpqzqX7JibdHB2C7R&#10;C36d9PlTVVO70lFbhPejWC1n9GD4L+Xjw/2qtJ5TYPk+/BhP+NXxJ5Va7OijEn0U9+qhmH1Ff8tC&#10;vBB4gXGwKMr/2tYWL8PYrv7zlJaZba3+kuOeJegKvT38Fz+IqI+leuZBPZPmU1Q1tmvbEof3tXjj&#10;njbl8nGBKzHe6bz4gPs8X/KO0zMQrWqeDsAk2to/qpJDVIUGUcUcFjag4kfAQTpqIRV6UUD3niDl&#10;Bg5L2of+5pCa8C/+dgyQOtlG6w1VwA4hFf2okJLcQaxgbcd26AWEWLIjZT7j73rHRFWqJXP4lw52&#10;ZAk/ptVCWDxeAxVLR2XxlM/4Edn0PzXHdbpciWOYRLKC3MiTXR9sHp5Bw3gNkwbuIUBjgwAFUfqN&#10;0Us8T/DkzuixyEtg6ASPhl7sfafR6yCUECQ/0EOlfnl4Ab52nPQKU+bwa1ueRJMFR+JA8CMOBDfi&#10;4BgvcnLfEBdOzs6FgX+Ii8QgLpgbuZzvyIPSsKHrx2bYcHCwmhDsN0UsR9gwOAQV4690Y5T69tsN&#10;o0pal4EQryYIIDLaDy0ZjxVNYTRgUUh+EyyfjhIDz/HwHvHQ8kyUyGNweU++GUP+WMwYajwm5pqk&#10;RhkmRqETCZdo5zLtxYmx25v0MMSJb8eMoaexOt4PC6qBGI9HAdaFqmOhJiJgvkmI+oHPwHzgxRiK&#10;KiiyI5D5jhucO1bkxCi54NaIMdLYMJOqvOrda6mxGzT2SI1D0PiG1KjJ9TCjsrwiRZiA1UCOV0iO&#10;mtQRMyr0g/6cWESNF82O0qm9MXaMpK7waZlnFlNF9vtcpKunL/nnvYw1F9K+fN0gGd1JWIs/IUni&#10;pIS1iy/hOkFvp6xMx3VicRSwoBUVEucbIeMKHeDJnCPZ6u8zYNGE/lED9zPaveSB6Dp0G82lmSOZ&#10;ExRIUGV1A0iIAu4mUxo59Cnh3IECUHpqhnmAwYnDd/RieCR1JA4DDKXAg2g0xv5h4CV45QVd4Cdl&#10;WgYYYCTMGayBVH4EDKSsimFM/cOAhX5EQ0koqHZDCMsDDviIqDPgQMorAgdSRTCDg8B1SUomHAz2&#10;gKywcE/PgAO4Yfv5J1c6zQbGNu5cRebFIWXZO8wQIi0fta5ir0Mbh/zC24koUahBlUnx1jCqvi8E&#10;GYaiwRUyHxdp9GORvWy84r5Hh9A8gnYArs+cBCF7x/S5SRhghNr5U+/yxb01DUUjBbsmpWDFigUs&#10;dmMulCi594Eb4UIeG954qYnNSKPduia1W8OoGrjx+jBKyv5BVKBKyCa5MfBdSsRfJjfKhPONcWMs&#10;VeXdlDhXlZb7RoiafT8SOe7GbA+T4q5lUlwsZeodrsSYQ0NeuXFcDfx4hfwoVXQFpaqU3rv18wME&#10;jAgOIaCyiw4eZbx0awQpBXYFIqrK3jtElHFETB8+DgR5haZHI9h7JgX7DkGawNVAkFeIUk0CwJM6&#10;ooG0ElMJ8qIjSCn93BpBavR3zDRDmG/I08dYhAgrqXAXSreqSqiM336LAHKwY1doxzQpAE+6tAbs&#10;WOyGjOZf0oAZh8XO/vy7i0kSSXXw1syYRs73pE03gBDFjLnMDQ4WtXhrM3Z8SZVhBMXbjaCgQXL7&#10;Crwn37EfEFYDO14fOyaaJIBnMgmgsiPzsUzepaaJ5E25MXZMNHK+GOJn3sl3Qzf09icgdNnRicX6&#10;MJgKMqxzZ4OCLnRyeKLR332T+rvqdJmA1cCOV8iOmgyAbzIDoLJj6Ccxptxd5iCK3aJct0aPGjHf&#10;Nynmq3YsCiK2Pwa1S499riw8BI9vGDxq1HffpPpuGlYDPV4hPWr0f7Egq6HQQKXHKGbe/qrqFyOt&#10;7tYDvDV6lOo7n6Toq8K7gcmqQewn7QQNh2HFgj3/CfERTV7HSunN0PzjYeNqWMPgtL0n9JPXEymy&#10;CyCo+nr/QMBC0SFNxKGxVgMOyDoLO4RgwvBaFozytUIWF0BQFfH+gZCEXtLMWsb6Jg5tTtEJqHYG&#10;IRHrKwwGAWjpY0cWvIddIEiBFamRnoBgzVfLzZ9pYRxaOV2zNQti7FfXR/V8vwmwBlz0hgspOHMD&#10;IRaYaBzKnnChoEFlCi0aMHiunc0+oAFrIPW7bxNzpE48KbOMtvOysEXK0SFGLaHJ9CoBpzplhybm&#10;Rx7tTnTMRegsYxD5QSgmNCl2YPoktmgiNLULXWFfrxk2aKKPHmcN733BVebrFXYL+8Od5VhbC7qe&#10;YKFdEdhGpcjCciOf20e1GrwnShltNbh5sggMrmfpa4LMKYuhMfomwX2SheBJJ0fqgnAhix2tC4Gj&#10;LERdU+rCDZW3LF2Iza3SERY6a24jjjBhFHvEOdyIb4qK9teie4on94VDA1WgFN3zI4Vx56gwl+m+&#10;WRg3hwrzR/TNwug9FebebVtY/GyaX2Ljrv0t5Ups9TG2HwQGNmlNvabW0yHtikP4sBYYPkQgoBPr&#10;4jn7UvAiNfVedJ67MrjY7uwqPyxFMKAroWB7uv254ZXxq6ET9IxPKthiU9aIA2o6v4bsDj5UX5AD&#10;vYd5Hl+l/rS9fyYTWnKhaV5nPMvpa75ZNV8lry6XfD84cfubvYA053j3Gn+ZLMqJu7zc0n5ozJEJ&#10;k521fkW1/A5rzQIvSl6J6DqyN2Mo3KKlTQuraDzZXCexz60j75RqjPcNNsPmawJRO6OuGuyjFXVN&#10;thPANOrqUk224JCDy3UNth8dqUk12EdqUs01NUapCW/FYK73zTUeDsw1f2w6c41nz2miReQxg92W&#10;Q8zcsk9rqtufwmQ3bgvWWXrVYDfFGmRye0b8gIO+zTWtkzKZDOb6sravxDKOnRA8MCvKMbjctNEp&#10;eUzaca/AK6mzoYeVU9oXoLXe7WanFh2M7d+szl61u9HyJsIv4YUYiMM0CUkxEqsJzfueDOlDy6cl&#10;kQksvucl+1K+G0bCgSTX9azbHMkBIjeW62GOJh8YvhKsv/kuy4zFMd9i+BhIPCeJaWWU8++FJYeI&#10;3BxIZEZwN6saO2TBpBkyJJ15hbEfJCJlvVuU63JAIkOnmwNJN1towjHhuYF/7eUGXB+OKxRoYh0W&#10;hDF0PxHUtZts+xF0wdagNP7t4KKcZV1sRquTK5nFc4ImjlvQRHA0hfSwMzAqaNoY8DygubC47Ax+&#10;LUbmHMzSYrvhOjKPgI3t9zba+FCWxZa2EUd6VMjOHQI7OfHgJoEf0l4a3MYwlogp1Du4IPxH0hoF&#10;+FCV0PcPpKy9YIg0Zq4Tt7IWRfgIk37JijXpER3ttfMB1wQONE7a1Frs4MmtH/XscggJ4xemI/zn&#10;OsZjmW4Wy+nHtE7V33mPRplbLIrVLCvf/w8AAP//AwBQSwMEFAAGAAgAAAAhACrSerLgAAAACgEA&#10;AA8AAABkcnMvZG93bnJldi54bWxMj0FPg0AQhe8m/ofNmHizC2grIEtjSEx6MUY0TXpb2BGI7Cyy&#10;2xb/veNJj+/NlzfvFdvFjuKEsx8cKYhXEQik1pmBOgXvb083KQgfNBk9OkIF3+hhW15eFDo37kyv&#10;eKpDJziEfK4V9CFMuZS+7dFqv3ITEt8+3Gx1YDl30sz6zOF2lEkUbaTVA/GHXk9Y9dh+1kerAL+q&#10;3T5bvxzMLsnq50O6afaVVur6anl8ABFwCX8w/Nbn6lByp8YdyXgxsr5PY0YVJLe8iYE0WrPRKLjL&#10;4hRkWcj/E8ofAAAA//8DAFBLAQItABQABgAIAAAAIQC2gziS/gAAAOEBAAATAAAAAAAAAAAAAAAA&#10;AAAAAABbQ29udGVudF9UeXBlc10ueG1sUEsBAi0AFAAGAAgAAAAhADj9If/WAAAAlAEAAAsAAAAA&#10;AAAAAAAAAAAALwEAAF9yZWxzLy5yZWxzUEsBAi0AFAAGAAgAAAAhAJ9m6CSUCwAAfYYAAA4AAAAA&#10;AAAAAAAAAAAALgIAAGRycy9lMm9Eb2MueG1sUEsBAi0AFAAGAAgAAAAhACrSerLgAAAACgEAAA8A&#10;AAAAAAAAAAAAAAAA7g0AAGRycy9kb3ducmV2LnhtbFBLBQYAAAAABAAEAPMAAAD7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9814;height:29768;visibility:visible;mso-wrap-style:square">
                  <v:fill o:detectmouseclick="t"/>
                  <v:path o:connecttype="none"/>
                </v:shape>
                <v:rect id="Rectangle 5" o:spid="_x0000_s1028" style="position:absolute;left:9474;top:19939;width:3251;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eBJwgAAANsAAAAPAAAAZHJzL2Rvd25yZXYueG1sRE9Na4NA&#10;EL0X+h+WKfRW1wQTxGQTaiEg5FBiSktvE3eqUndW3K2af989BHJ8vO/tfjadGGlwrWUFiygGQVxZ&#10;3XKt4ON8eElBOI+ssbNMCq7kYL97fNhipu3EJxpLX4sQwi5DBY33fSalqxoy6CLbEwfuxw4GfYBD&#10;LfWAUwg3nVzG8VoabDk0NNjTW0PVb/lnFHzWMi/iy6Ic35MpXRVf30fKV0o9P82vGxCeZn8X39yF&#10;VpCEseFL+AFy9w8AAP//AwBQSwECLQAUAAYACAAAACEA2+H2y+4AAACFAQAAEwAAAAAAAAAAAAAA&#10;AAAAAAAAW0NvbnRlbnRfVHlwZXNdLnhtbFBLAQItABQABgAIAAAAIQBa9CxbvwAAABUBAAALAAAA&#10;AAAAAAAAAAAAAB8BAABfcmVscy8ucmVsc1BLAQItABQABgAIAAAAIQAZGeBJwgAAANsAAAAPAAAA&#10;AAAAAAAAAAAAAAcCAABkcnMvZG93bnJldi54bWxQSwUGAAAAAAMAAwC3AAAA9gIAAAAA&#10;" fillcolor="#c6d8f0" stroked="f"/>
                <v:rect id="Rectangle 6" o:spid="_x0000_s1029" style="position:absolute;left:101;top:101;width:637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R2m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3h70v8ATL7BQAA//8DAFBLAQItABQABgAIAAAAIQDb4fbL7gAAAIUBAAATAAAAAAAAAAAA&#10;AAAAAAAAAABbQ29udGVudF9UeXBlc10ueG1sUEsBAi0AFAAGAAgAAAAhAFr0LFu/AAAAFQEAAAsA&#10;AAAAAAAAAAAAAAAAHwEAAF9yZWxzLy5yZWxzUEsBAi0AFAAGAAgAAAAhADthHabEAAAA2wAAAA8A&#10;AAAAAAAAAAAAAAAABwIAAGRycy9kb3ducmV2LnhtbFBLBQYAAAAAAwADALcAAAD4AgAAAAA=&#10;" stroked="f"/>
                <v:rect id="Rectangle 7" o:spid="_x0000_s1030" style="position:absolute;left:101;top:101;width:6376;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5NswAAAANsAAAAPAAAAZHJzL2Rvd25yZXYueG1sRI9Bi8Iw&#10;FITvgv8hPMGbTSusuF2jiLDoca3i+dE8m2LzUpps2/33ZkHwOMzMN8xmN9pG9NT52rGCLElBEJdO&#10;11wpuF6+F2sQPiBrbByTgj/ysNtOJxvMtRv4TH0RKhEh7HNUYEJocyl9aciiT1xLHL276yyGKLtK&#10;6g6HCLeNXKbpSlqsOS4YbOlgqHwUv1bBT2pvQ5EdTv2jcsP++Gm8uRul5rNx/wUi0Bje4Vf7pBV8&#10;ZPD/Jf4AuX0CAAD//wMAUEsBAi0AFAAGAAgAAAAhANvh9svuAAAAhQEAABMAAAAAAAAAAAAAAAAA&#10;AAAAAFtDb250ZW50X1R5cGVzXS54bWxQSwECLQAUAAYACAAAACEAWvQsW78AAAAVAQAACwAAAAAA&#10;AAAAAAAAAAAfAQAAX3JlbHMvLnJlbHNQSwECLQAUAAYACAAAACEAaAeTbMAAAADbAAAADwAAAAAA&#10;AAAAAAAAAAAHAgAAZHJzL2Rvd25yZXYueG1sUEsFBgAAAAADAAMAtwAAAPQCAAAAAA==&#10;" filled="f" strokeweight=".5pt">
                  <v:stroke joinstyle="round" endcap="round"/>
                </v:rect>
                <v:rect id="Rectangle 8" o:spid="_x0000_s1031" style="position:absolute;left:2514;top:933;width:174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54360F63" w14:textId="77777777" w:rsidR="00594154" w:rsidRDefault="00594154" w:rsidP="00594154">
                        <w:r>
                          <w:rPr>
                            <w:rFonts w:cs="Arial"/>
                            <w:color w:val="000000"/>
                            <w:sz w:val="12"/>
                            <w:szCs w:val="12"/>
                            <w:lang w:val="en-US"/>
                          </w:rPr>
                          <w:t>CU 1</w:t>
                        </w:r>
                      </w:p>
                    </w:txbxContent>
                  </v:textbox>
                </v:rect>
                <v:rect id="Rectangle 9" o:spid="_x0000_s1032" style="position:absolute;left:12725;top:101;width:62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XyRxQAAANsAAAAPAAAAZHJzL2Rvd25yZXYueG1sRI9Ba8JA&#10;FITvQv/D8gredJNiRFLXUAtCwIM0Sktvr9nXJDT7NmTXJP77bqHgcZiZb5htNplWDNS7xrKCeBmB&#10;IC6tbrhScDkfFhsQziNrbC2Tghs5yHYPsy2m2o78RkPhKxEg7FJUUHvfpVK6siaDbmk74uB9296g&#10;D7KvpO5xDHDTyqcoWkuDDYeFGjt6ran8Ka5GwXsl93n0FRfDaTVukvzj80j7RKn54/TyDMLT5O/h&#10;/3auFSQr+PsSfoDc/QIAAP//AwBQSwECLQAUAAYACAAAACEA2+H2y+4AAACFAQAAEwAAAAAAAAAA&#10;AAAAAAAAAAAAW0NvbnRlbnRfVHlwZXNdLnhtbFBLAQItABQABgAIAAAAIQBa9CxbvwAAABUBAAAL&#10;AAAAAAAAAAAAAAAAAB8BAABfcmVscy8ucmVsc1BLAQItABQABgAIAAAAIQAdjXyRxQAAANsAAAAP&#10;AAAAAAAAAAAAAAAAAAcCAABkcnMvZG93bnJldi54bWxQSwUGAAAAAAMAAwC3AAAA+QIAAAAA&#10;" fillcolor="#c6d8f0" stroked="f"/>
                <v:rect id="Rectangle 10" o:spid="_x0000_s1033" style="position:absolute;left:12725;top:101;width:6248;height:2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JVvwAAAANsAAAAPAAAAZHJzL2Rvd25yZXYueG1sRI9Bi8Iw&#10;FITvgv8hvIW9aaqguN1GEUHWo1bZ86N5NqXNS2li2/33G0HwOMzMN0y2G20jeup85VjBYp6AIC6c&#10;rrhUcLseZxsQPiBrbByTgj/ysNtOJxmm2g18oT4PpYgQ9ikqMCG0qZS+MGTRz11LHL276yyGKLtS&#10;6g6HCLeNXCbJWlqsOC4YbOlgqKjzh1VwTuzvkC8Op74u3bD/+TLe3I1Snx/j/htEoDG8w6/2SStY&#10;reD5Jf4Auf0HAAD//wMAUEsBAi0AFAAGAAgAAAAhANvh9svuAAAAhQEAABMAAAAAAAAAAAAAAAAA&#10;AAAAAFtDb250ZW50X1R5cGVzXS54bWxQSwECLQAUAAYACAAAACEAWvQsW78AAAAVAQAACwAAAAAA&#10;AAAAAAAAAAAfAQAAX3JlbHMvLnJlbHNQSwECLQAUAAYACAAAACEAFzyVb8AAAADbAAAADwAAAAAA&#10;AAAAAAAAAAAHAgAAZHJzL2Rvd25yZXYueG1sUEsFBgAAAAADAAMAtwAAAPQCAAAAAA==&#10;" filled="f" strokeweight=".5pt">
                  <v:stroke joinstyle="round" endcap="round"/>
                </v:rect>
                <v:rect id="Rectangle 11" o:spid="_x0000_s1034" style="position:absolute;left:15176;top:933;width:1530;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48712DBE" w14:textId="77777777" w:rsidR="00594154" w:rsidRDefault="00594154" w:rsidP="00594154">
                        <w:r>
                          <w:rPr>
                            <w:rFonts w:cs="Arial"/>
                            <w:color w:val="000000"/>
                            <w:sz w:val="12"/>
                            <w:szCs w:val="12"/>
                            <w:lang w:val="en-US"/>
                          </w:rPr>
                          <w:t>CU2</w:t>
                        </w:r>
                      </w:p>
                    </w:txbxContent>
                  </v:textbox>
                </v:rect>
                <v:rect id="Rectangle 12" o:spid="_x0000_s1035" style="position:absolute;left:101;top:7607;width:637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NO3xAAAANsAAAAPAAAAZHJzL2Rvd25yZXYueG1sRI9Pa8JA&#10;FMTvBb/D8oTe6q62hhpdRYRAofVQLXh9ZJ9JMPs2Zjd/+u27hUKPw8z8htnsRluLnlpfOdYwnykQ&#10;xLkzFRcavs7Z0ysIH5AN1o5Jwzd52G0nDxtMjRv4k/pTKESEsE9RQxlCk0rp85Is+plriKN3da3F&#10;EGVbSNPiEOG2lgulEmmx4rhQYkOHkvLbqbMaMHkx9+P1+eP83iW4KkaVLS9K68fpuF+DCDSG//Bf&#10;+81oSBbw+yX+ALn9AQAA//8DAFBLAQItABQABgAIAAAAIQDb4fbL7gAAAIUBAAATAAAAAAAAAAAA&#10;AAAAAAAAAABbQ29udGVudF9UeXBlc10ueG1sUEsBAi0AFAAGAAgAAAAhAFr0LFu/AAAAFQEAAAsA&#10;AAAAAAAAAAAAAAAAHwEAAF9yZWxzLy5yZWxzUEsBAi0AFAAGAAgAAAAhAH5w07fEAAAA2wAAAA8A&#10;AAAAAAAAAAAAAAAABwIAAGRycy9kb3ducmV2LnhtbFBLBQYAAAAAAwADALcAAAD4AgAAAAA=&#10;" stroked="f"/>
                <v:rect id="Rectangle 13" o:spid="_x0000_s1036" style="position:absolute;left:101;top:7607;width:6376;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9WI9wAAAANsAAAAPAAAAZHJzL2Rvd25yZXYueG1sRI9Bi8Iw&#10;FITvgv8hvIW9aaoL4nYbRQRZj1plz4/m2ZQ2L6WJbfffG0HwOMzMN0y2HW0jeup85VjBYp6AIC6c&#10;rrhUcL0cZmsQPiBrbByTgn/ysN1MJxmm2g18pj4PpYgQ9ikqMCG0qZS+MGTRz11LHL2b6yyGKLtS&#10;6g6HCLeNXCbJSlqsOC4YbGlvqKjzu1VwSuzfkC/2x74u3bD7/Tbe3IxSnx/j7gdEoDG8w6/2UStY&#10;fcHzS/wBcvMAAAD//wMAUEsBAi0AFAAGAAgAAAAhANvh9svuAAAAhQEAABMAAAAAAAAAAAAAAAAA&#10;AAAAAFtDb250ZW50X1R5cGVzXS54bWxQSwECLQAUAAYACAAAACEAWvQsW78AAAAVAQAACwAAAAAA&#10;AAAAAAAAAAAfAQAAX3JlbHMvLnJlbHNQSwECLQAUAAYACAAAACEAOfViPcAAAADbAAAADwAAAAAA&#10;AAAAAAAAAAAHAgAAZHJzL2Rvd25yZXYueG1sUEsFBgAAAAADAAMAtwAAAPQCAAAAAA==&#10;" filled="f" strokeweight=".5pt">
                  <v:stroke joinstyle="round" endcap="round"/>
                </v:rect>
                <v:rect id="Rectangle 14" o:spid="_x0000_s1037" style="position:absolute;left:1454;top:8445;width:402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2P8wAAAANsAAAAPAAAAZHJzL2Rvd25yZXYueG1sRI/NigIx&#10;EITvC75DaMHbmlFE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cwtj/MAAAADbAAAADwAAAAAA&#10;AAAAAAAAAAAHAgAAZHJzL2Rvd25yZXYueG1sUEsFBgAAAAADAAMAtwAAAPQCAAAAAA==&#10;" filled="f" stroked="f">
                  <v:textbox style="mso-fit-shape-to-text:t" inset="0,0,0,0">
                    <w:txbxContent>
                      <w:p w14:paraId="1B92048F" w14:textId="77777777" w:rsidR="00594154" w:rsidRDefault="00594154" w:rsidP="00594154">
                        <w:r>
                          <w:rPr>
                            <w:rFonts w:cs="Arial"/>
                            <w:color w:val="000000"/>
                            <w:sz w:val="12"/>
                            <w:szCs w:val="12"/>
                            <w:lang w:val="en-US"/>
                          </w:rPr>
                          <w:t>Donor DU 1</w:t>
                        </w:r>
                      </w:p>
                    </w:txbxContent>
                  </v:textbox>
                </v:rect>
                <v:rect id="Rectangle 15" o:spid="_x0000_s1038" style="position:absolute;left:12725;top:7607;width:624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MyhbxQAAANsAAAAPAAAAZHJzL2Rvd25yZXYueG1sRI9Ba8JA&#10;FITvhf6H5RV6qxtLtZJmI1UQAh6KqSjeXrOvSWj2bciuSfz3bkHwOMzMN0yyHE0jeupcbVnBdBKB&#10;IC6srrlUsP/evCxAOI+ssbFMCi7kYJk+PiQYazvwjvrclyJA2MWooPK+jaV0RUUG3cS2xMH7tZ1B&#10;H2RXSt3hEOCmka9RNJcGaw4LFba0rqj4y89GwaGUqyz6meb919uwmGXH05ZWM6Wen8bPDxCeRn8P&#10;39qZVjB/h/8v4QfI9AoAAP//AwBQSwECLQAUAAYACAAAACEA2+H2y+4AAACFAQAAEwAAAAAAAAAA&#10;AAAAAAAAAAAAW0NvbnRlbnRfVHlwZXNdLnhtbFBLAQItABQABgAIAAAAIQBa9CxbvwAAABUBAAAL&#10;AAAAAAAAAAAAAAAAAB8BAABfcmVscy8ucmVsc1BLAQItABQABgAIAAAAIQAjMyhbxQAAANsAAAAP&#10;AAAAAAAAAAAAAAAAAAcCAABkcnMvZG93bnJldi54bWxQSwUGAAAAAAMAAwC3AAAA+QIAAAAA&#10;" fillcolor="#c6d8f0" stroked="f"/>
                <v:rect id="Rectangle 16" o:spid="_x0000_s1039" style="position:absolute;left:12725;top:7607;width:6248;height:2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fBMugAAANsAAAAPAAAAZHJzL2Rvd25yZXYueG1sRE+9CsIw&#10;EN4F3yGc4KapDqLVKCKIjlrF+WjOpthcShPb+vZmEBw/vv/NrreVaKnxpWMFs2kCgjh3uuRCwf12&#10;nCxB+ICssXJMCj7kYbcdDjaYatfxldosFCKGsE9RgQmhTqX0uSGLfupq4sg9XWMxRNgUUjfYxXBb&#10;yXmSLKTFkmODwZoOhvJX9rYKLol9dNnscG5fhev2p5Xx5mmUGo/6/RpEoD78xT/3WStYxLHxS/wB&#10;cvsFAAD//wMAUEsBAi0AFAAGAAgAAAAhANvh9svuAAAAhQEAABMAAAAAAAAAAAAAAAAAAAAAAFtD&#10;b250ZW50X1R5cGVzXS54bWxQSwECLQAUAAYACAAAACEAWvQsW78AAAAVAQAACwAAAAAAAAAAAAAA&#10;AAAfAQAAX3JlbHMvLnJlbHNQSwECLQAUAAYACAAAACEAN1HwTLoAAADbAAAADwAAAAAAAAAAAAAA&#10;AAAHAgAAZHJzL2Rvd25yZXYueG1sUEsFBgAAAAADAAMAtwAAAO4CAAAAAA==&#10;" filled="f" strokeweight=".5pt">
                  <v:stroke joinstyle="round" endcap="round"/>
                </v:rect>
                <v:rect id="Rectangle 17" o:spid="_x0000_s1040" style="position:absolute;left:14020;top:8445;width:402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7597ED0D" w14:textId="77777777" w:rsidR="00594154" w:rsidRDefault="00594154" w:rsidP="00594154">
                        <w:r>
                          <w:rPr>
                            <w:rFonts w:cs="Arial"/>
                            <w:color w:val="000000"/>
                            <w:sz w:val="12"/>
                            <w:szCs w:val="12"/>
                            <w:lang w:val="en-US"/>
                          </w:rPr>
                          <w:t>Donor DU 2</w:t>
                        </w:r>
                      </w:p>
                    </w:txbxContent>
                  </v:textbox>
                </v:rect>
                <v:line id="Line 18" o:spid="_x0000_s1041" style="position:absolute;visibility:visible;mso-wrap-style:square" from="222,5143" to="18973,51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t2JswQAAANsAAAAPAAAAZHJzL2Rvd25yZXYueG1sRE/LaoNA&#10;FN0H8g/DLWQTmtEsWrEZRRKEQhd5fsDFuVGpc8c4U7V/n1kUujyc9y6fTSdGGlxrWUG8iUAQV1a3&#10;XCu4XcvXBITzyBo7y6Tglxzk2XKxw1Tbic80XnwtQgi7FBU03veplK5qyKDb2J44cHc7GPQBDrXU&#10;A04h3HRyG0Vv0mDLoaHBnvYNVd+XH6PAnBMdn46ncix0En8V7f2xPoxKrV7m4gOEp9n/i//cn1rB&#10;e1gfvoQfILMnAAAA//8DAFBLAQItABQABgAIAAAAIQDb4fbL7gAAAIUBAAATAAAAAAAAAAAAAAAA&#10;AAAAAABbQ29udGVudF9UeXBlc10ueG1sUEsBAi0AFAAGAAgAAAAhAFr0LFu/AAAAFQEAAAsAAAAA&#10;AAAAAAAAAAAAHwEAAF9yZWxzLy5yZWxzUEsBAi0AFAAGAAgAAAAhABK3YmzBAAAA2wAAAA8AAAAA&#10;AAAAAAAAAAAABwIAAGRycy9kb3ducmV2LnhtbFBLBQYAAAAAAwADALcAAAD1AgAAAAA=&#10;" strokecolor="#7f7f7f" strokeweight=".5pt">
                  <v:stroke endcap="round"/>
                </v:line>
                <v:line id="Line 19" o:spid="_x0000_s1042" style="position:absolute;visibility:visible;mso-wrap-style:square" from="2755,2641" to="2755,5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8f3wwAAANsAAAAPAAAAZHJzL2Rvd25yZXYueG1sRI9Bi8Iw&#10;FITvwv6H8Ba8yJp2D1qqUcqKsOBBrfsDHs2zLTYv3SbW+u+NIHgcZuYbZrkeTCN66lxtWUE8jUAQ&#10;F1bXXCr4O22/EhDOI2tsLJOCOzlYrz5GS0y1vfGR+tyXIkDYpaig8r5NpXRFRQbd1LbEwTvbzqAP&#10;siul7vAW4KaR31E0kwZrDgsVtvRTUXHJr0aBOSY6PuwP2z7TSbzL6vP/ZNMrNf4csgUIT4N/h1/t&#10;X61gHsPzS/gBcvUAAAD//wMAUEsBAi0AFAAGAAgAAAAhANvh9svuAAAAhQEAABMAAAAAAAAAAAAA&#10;AAAAAAAAAFtDb250ZW50X1R5cGVzXS54bWxQSwECLQAUAAYACAAAACEAWvQsW78AAAAVAQAACwAA&#10;AAAAAAAAAAAAAAAfAQAAX3JlbHMvLnJlbHNQSwECLQAUAAYACAAAACEAffvH98MAAADbAAAADwAA&#10;AAAAAAAAAAAAAAAHAgAAZHJzL2Rvd25yZXYueG1sUEsFBgAAAAADAAMAtwAAAPcCAAAAAA==&#10;" strokecolor="#7f7f7f" strokeweight=".5pt">
                  <v:stroke endcap="round"/>
                </v:line>
                <v:line id="Line 20" o:spid="_x0000_s1043" style="position:absolute;visibility:visible;mso-wrap-style:square" from="3975,5105" to="3975,7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VmAwwAAANsAAAAPAAAAZHJzL2Rvd25yZXYueG1sRI/NisJA&#10;EITvgu8wtOBFdBIPGqKjBEVY8ODP7gM0mTYJZnpiZjbGt3cWFjwWVfUVtd72phYdta6yrCCeRSCI&#10;c6srLhT8fB+mCQjnkTXWlknBixxsN8PBGlNtn3yh7uoLESDsUlRQet+kUrq8JINuZhvi4N1sa9AH&#10;2RZSt/gMcFPLeRQtpMGKw0KJDe1Kyu/XX6PAXBIdn0/nQ5fpJD5m1e0x2XdKjUd9tgLhqfef8H/7&#10;SytYzuHvS/gBcvMGAAD//wMAUEsBAi0AFAAGAAgAAAAhANvh9svuAAAAhQEAABMAAAAAAAAAAAAA&#10;AAAAAAAAAFtDb250ZW50X1R5cGVzXS54bWxQSwECLQAUAAYACAAAACEAWvQsW78AAAAVAQAACwAA&#10;AAAAAAAAAAAAAAAfAQAAX3JlbHMvLnJlbHNQSwECLQAUAAYACAAAACEAjSlZgMMAAADbAAAADwAA&#10;AAAAAAAAAAAAAAAHAgAAZHJzL2Rvd25yZXYueG1sUEsFBgAAAAADAAMAtwAAAPcCAAAAAA==&#10;" strokecolor="#7f7f7f" strokeweight=".5pt">
                  <v:stroke endcap="round"/>
                </v:line>
                <v:line id="Line 21" o:spid="_x0000_s1044" style="position:absolute;visibility:visible;mso-wrap-style:square" from="16471,2603" to="16471,51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fwbxAAAANsAAAAPAAAAZHJzL2Rvd25yZXYueG1sRI/disIw&#10;FITvF3yHcARvFk2rsFuqUYoiCHvhz/oAh+bYFpuT2sRa334jCHs5zMw3zGLVm1p01LrKsoJ4EoEg&#10;zq2uuFBw/t2OExDOI2usLZOCJzlYLQcfC0y1ffCRupMvRICwS1FB6X2TSunykgy6iW2Ig3exrUEf&#10;ZFtI3eIjwE0tp1H0JQ1WHBZKbGhdUn493Y0Cc0x0fNgftl2mk/gnqy63z02n1GjYZ3MQnnr/H363&#10;d1rB9wxeX8IPkMs/AAAA//8DAFBLAQItABQABgAIAAAAIQDb4fbL7gAAAIUBAAATAAAAAAAAAAAA&#10;AAAAAAAAAABbQ29udGVudF9UeXBlc10ueG1sUEsBAi0AFAAGAAgAAAAhAFr0LFu/AAAAFQEAAAsA&#10;AAAAAAAAAAAAAAAAHwEAAF9yZWxzLy5yZWxzUEsBAi0AFAAGAAgAAAAhAOJl/BvEAAAA2wAAAA8A&#10;AAAAAAAAAAAAAAAABwIAAGRycy9kb3ducmV2LnhtbFBLBQYAAAAAAwADALcAAAD4AgAAAAA=&#10;" strokecolor="#7f7f7f" strokeweight=".5pt">
                  <v:stroke endcap="round"/>
                </v:line>
                <v:line id="Line 22" o:spid="_x0000_s1045" style="position:absolute;visibility:visible;mso-wrap-style:square" from="15227,5105" to="15227,760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GRvxAAAANsAAAAPAAAAZHJzL2Rvd25yZXYueG1sRI/disIw&#10;FITvF3yHcARvFk0rsluqUYoiCHvhz/oAh+bYFpuT2sRa334jCHs5zMw3zGLVm1p01LrKsoJ4EoEg&#10;zq2uuFBw/t2OExDOI2usLZOCJzlYLQcfC0y1ffCRupMvRICwS1FB6X2TSunykgy6iW2Ig3exrUEf&#10;ZFtI3eIjwE0tp1H0JQ1WHBZKbGhdUn493Y0Cc0x0fNgftl2mk/gnqy63z02n1GjYZ3MQnnr/H363&#10;d1rB9wxeX8IPkMs/AAAA//8DAFBLAQItABQABgAIAAAAIQDb4fbL7gAAAIUBAAATAAAAAAAAAAAA&#10;AAAAAAAAAABbQ29udGVudF9UeXBlc10ueG1sUEsBAi0AFAAGAAgAAAAhAFr0LFu/AAAAFQEAAAsA&#10;AAAAAAAAAAAAAAAAHwEAAF9yZWxzLy5yZWxzUEsBAi0AFAAGAAgAAAAhAG2MZG/EAAAA2wAAAA8A&#10;AAAAAAAAAAAAAAAABwIAAGRycy9kb3ducmV2LnhtbFBLBQYAAAAAAwADALcAAAD4AgAAAAA=&#10;" strokecolor="#7f7f7f" strokeweight=".5pt">
                  <v:stroke endcap="round"/>
                </v:line>
                <v:rect id="Rectangle 23" o:spid="_x0000_s1046" style="position:absolute;left:222;top:13868;width:625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QN0ewwAAANsAAAAPAAAAZHJzL2Rvd25yZXYueG1sRI9Pi8Iw&#10;FMTvC36H8ARva+K/qtUoIgjCrgd1Ya+P5tkWm5faRK3ffrOwsMdhZn7DLNetrcSDGl861jDoKxDE&#10;mTMl5xq+zrv3GQgfkA1WjknDizysV523JabGPflIj1PIRYSwT1FDEUKdSumzgiz6vquJo3dxjcUQ&#10;ZZNL0+Azwm0lh0ol0mLJcaHAmrYFZdfT3WrAZGxuh8vo8/xxT3Cet2o3+VZa97rtZgEiUBv+w3/t&#10;vdEwncDvl/gD5OoHAAD//wMAUEsBAi0AFAAGAAgAAAAhANvh9svuAAAAhQEAABMAAAAAAAAAAAAA&#10;AAAAAAAAAFtDb250ZW50X1R5cGVzXS54bWxQSwECLQAUAAYACAAAACEAWvQsW78AAAAVAQAACwAA&#10;AAAAAAAAAAAAAAAfAQAAX3JlbHMvLnJlbHNQSwECLQAUAAYACAAAACEAdEDdHsMAAADbAAAADwAA&#10;AAAAAAAAAAAAAAAHAgAAZHJzL2Rvd25yZXYueG1sUEsFBgAAAAADAAMAtwAAAPcCAAAAAA==&#10;" stroked="f"/>
                <v:rect id="Rectangle 24" o:spid="_x0000_s1047" style="position:absolute;left:222;top:13868;width:6255;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W1d4wAAAANsAAAAPAAAAZHJzL2Rvd25yZXYueG1sRI9Bi8Iw&#10;FITvgv8hvIW9aaoHdbuNIoKsR62y50fzbEqbl9LEtvvvN4LgcZiZb5hsN9pG9NT5yrGCxTwBQVw4&#10;XXGp4HY9zjYgfEDW2DgmBX/kYbedTjJMtRv4Qn0eShEh7FNUYEJoUyl9Yciin7uWOHp311kMUXal&#10;1B0OEW4buUySlbRYcVww2NLBUFHnD6vgnNjfIV8cTn1dumH/82W8uRulPj/G/TeIQGN4h1/tk1aw&#10;XsHzS/wBcvsPAAD//wMAUEsBAi0AFAAGAAgAAAAhANvh9svuAAAAhQEAABMAAAAAAAAAAAAAAAAA&#10;AAAAAFtDb250ZW50X1R5cGVzXS54bWxQSwECLQAUAAYACAAAACEAWvQsW78AAAAVAQAACwAAAAAA&#10;AAAAAAAAAAAfAQAAX3JlbHMvLnJlbHNQSwECLQAUAAYACAAAACEArFtXeMAAAADbAAAADwAAAAAA&#10;AAAAAAAAAAAHAgAAZHJzL2Rvd25yZXYueG1sUEsFBgAAAAADAAMAtwAAAPQCAAAAAA==&#10;" filled="f" strokeweight=".5pt">
                  <v:stroke joinstyle="round" endcap="round"/>
                </v:rect>
                <v:rect id="Rectangle 25" o:spid="_x0000_s1048" style="position:absolute;left:2006;top:14109;width:2966;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7895B739" w14:textId="77777777" w:rsidR="00594154" w:rsidRDefault="00594154" w:rsidP="00594154">
                        <w:pPr>
                          <w:rPr>
                            <w:noProof/>
                          </w:rPr>
                        </w:pPr>
                        <w:r>
                          <w:rPr>
                            <w:rFonts w:cs="Arial"/>
                            <w:noProof/>
                            <w:color w:val="000000"/>
                            <w:sz w:val="12"/>
                            <w:szCs w:val="12"/>
                            <w:lang w:val="en-US"/>
                          </w:rPr>
                          <w:t>IAB MT1</w:t>
                        </w:r>
                      </w:p>
                    </w:txbxContent>
                  </v:textbox>
                </v:rect>
                <v:rect id="Rectangle 26" o:spid="_x0000_s1049" style="position:absolute;left:222;top:15182;width:625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XKAwAAAANsAAAAPAAAAZHJzL2Rvd25yZXYueG1sRE/LisIw&#10;FN0P+A/hCrPTRB2rVqOIIAw4LnyA20tzbYvNTW2idv7eLAZmeTjvxaq1lXhS40vHGgZ9BYI4c6bk&#10;XMP5tO1NQfiAbLByTBp+ycNq2flYYGrciw/0PIZcxBD2KWooQqhTKX1WkEXfdzVx5K6usRgibHJp&#10;GnzFcFvJoVKJtFhybCiwpk1B2e34sBow+TL3/XX0c9o9EpzlrdqOL0rrz267noMI1IZ/8Z/722iY&#10;xLHxS/wBcvkGAAD//wMAUEsBAi0AFAAGAAgAAAAhANvh9svuAAAAhQEAABMAAAAAAAAAAAAAAAAA&#10;AAAAAFtDb250ZW50X1R5cGVzXS54bWxQSwECLQAUAAYACAAAACEAWvQsW78AAAAVAQAACwAAAAAA&#10;AAAAAAAAAAAfAQAAX3JlbHMvLnJlbHNQSwECLQAUAAYACAAAACEAmkFygMAAAADbAAAADwAAAAAA&#10;AAAAAAAAAAAHAgAAZHJzL2Rvd25yZXYueG1sUEsFBgAAAAADAAMAtwAAAPQCAAAAAA==&#10;" stroked="f"/>
                <v:rect id="Rectangle 27" o:spid="_x0000_s1050" style="position:absolute;left:222;top:15182;width:6255;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MMKwQAAANsAAAAPAAAAZHJzL2Rvd25yZXYueG1sRI9Ba8JA&#10;FITvBf/D8oTemk16sE10FQlIPdpUPD+yz2ww+zZk1yT++65Q6HGYmW+YzW62nRhp8K1jBVmSgiCu&#10;nW65UXD+Obx9gvABWWPnmBQ8yMNuu3jZYKHdxN80VqEREcK+QAUmhL6Q0teGLPrE9cTRu7rBYohy&#10;aKQecIpw28n3NF1Jiy3HBYM9lYbqW3W3Ck6pvUxVVh7HW+Om/VduvLkapV6X834NItAc/sN/7aNW&#10;8JHD80v8AXL7CwAA//8DAFBLAQItABQABgAIAAAAIQDb4fbL7gAAAIUBAAATAAAAAAAAAAAAAAAA&#10;AAAAAABbQ29udGVudF9UeXBlc10ueG1sUEsBAi0AFAAGAAgAAAAhAFr0LFu/AAAAFQEAAAsAAAAA&#10;AAAAAAAAAAAAHwEAAF9yZWxzLy5yZWxzUEsBAi0AFAAGAAgAAAAhAN3EwwrBAAAA2wAAAA8AAAAA&#10;AAAAAAAAAAAABwIAAGRycy9kb3ducmV2LnhtbFBLBQYAAAAAAwADALcAAAD1AgAAAAA=&#10;" filled="f" strokeweight=".5pt">
                  <v:stroke joinstyle="round" endcap="round"/>
                </v:rect>
                <v:rect id="Rectangle 28" o:spid="_x0000_s1051" style="position:absolute;left:2006;top:15424;width:296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6351AB86" w14:textId="77777777" w:rsidR="00594154" w:rsidRDefault="00594154" w:rsidP="00594154">
                        <w:pPr>
                          <w:rPr>
                            <w:noProof/>
                          </w:rPr>
                        </w:pPr>
                        <w:r>
                          <w:rPr>
                            <w:rFonts w:cs="Arial"/>
                            <w:noProof/>
                            <w:color w:val="000000"/>
                            <w:sz w:val="12"/>
                            <w:szCs w:val="12"/>
                            <w:lang w:val="en-US"/>
                          </w:rPr>
                          <w:t>IAB DU1</w:t>
                        </w:r>
                      </w:p>
                    </w:txbxContent>
                  </v:textbox>
                </v:rect>
                <v:rect id="Rectangle 29" o:spid="_x0000_s1052" style="position:absolute;left:12725;top:13868;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mvNOxQAAANsAAAAPAAAAZHJzL2Rvd25yZXYueG1sRI9Ba8JA&#10;FITvgv9heYXedJNSJURXqUIh0EMxiqW3Z/Y1Cc2+Ddltkv57VxA8DjPzDbPejqYRPXWutqwgnkcg&#10;iAuray4VnI7vswSE88gaG8uk4J8cbDfTyRpTbQc+UJ/7UgQIuxQVVN63qZSuqMigm9uWOHg/tjPo&#10;g+xKqTscAtw08iWKltJgzWGhwpb2FRW/+Z9RcC7lLosucd5/vg7JIvv6/qDdQqnnp/FtBcLT6B/h&#10;ezvTCpIYbl/CD5CbKwAAAP//AwBQSwECLQAUAAYACAAAACEA2+H2y+4AAACFAQAAEwAAAAAAAAAA&#10;AAAAAAAAAAAAW0NvbnRlbnRfVHlwZXNdLnhtbFBLAQItABQABgAIAAAAIQBa9CxbvwAAABUBAAAL&#10;AAAAAAAAAAAAAAAAAB8BAABfcmVscy8ucmVsc1BLAQItABQABgAIAAAAIQBzmvNOxQAAANsAAAAP&#10;AAAAAAAAAAAAAAAAAAcCAABkcnMvZG93bnJldi54bWxQSwUGAAAAAAMAAwC3AAAA+QIAAAAA&#10;" fillcolor="#c6d8f0" stroked="f"/>
                <v:rect id="Rectangle 30" o:spid="_x0000_s1053" style="position:absolute;left:12725;top:13868;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SFcwQAAANsAAAAPAAAAZHJzL2Rvd25yZXYueG1sRI9Ba8JA&#10;FITvBf/D8oTe6iYexMasIgGpR02L50f2JRvMvg3ZbRL/vVsQehxm5hsmP8y2EyMNvnWsIF0lIIgr&#10;p1tuFPx8nz62IHxA1tg5JgUP8nDYL95yzLSb+EpjGRoRIewzVGBC6DMpfWXIol+5njh6tRsshiiH&#10;RuoBpwi3nVwnyUZabDkuGOypMFTdy1+r4JLY21SmxXm8N246fn0ab2qj1PtyPu5ABJrDf/jVPmsF&#10;2zX8fYk/QO6fAAAA//8DAFBLAQItABQABgAIAAAAIQDb4fbL7gAAAIUBAAATAAAAAAAAAAAAAAAA&#10;AAAAAABbQ29udGVudF9UeXBlc10ueG1sUEsBAi0AFAAGAAgAAAAhAFr0LFu/AAAAFQEAAAsAAAAA&#10;AAAAAAAAAAAAHwEAAF9yZWxzLy5yZWxzUEsBAi0AFAAGAAgAAAAhAOa1IVzBAAAA2wAAAA8AAAAA&#10;AAAAAAAAAAAABwIAAGRycy9kb3ducmV2LnhtbFBLBQYAAAAAAwADALcAAAD1AgAAAAA=&#10;" filled="f" strokeweight=".5pt">
                  <v:stroke joinstyle="round" endcap="round"/>
                </v:rect>
                <v:rect id="Rectangle 31" o:spid="_x0000_s1054" style="position:absolute;left:14509;top:14109;width:2966;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390AE7F9" w14:textId="77777777" w:rsidR="00594154" w:rsidRDefault="00594154" w:rsidP="00594154">
                        <w:pPr>
                          <w:rPr>
                            <w:noProof/>
                          </w:rPr>
                        </w:pPr>
                        <w:r>
                          <w:rPr>
                            <w:rFonts w:cs="Arial"/>
                            <w:noProof/>
                            <w:color w:val="000000"/>
                            <w:sz w:val="12"/>
                            <w:szCs w:val="12"/>
                            <w:lang w:val="en-US"/>
                          </w:rPr>
                          <w:t>IAB MT2</w:t>
                        </w:r>
                      </w:p>
                    </w:txbxContent>
                  </v:textbox>
                </v:rect>
                <v:rect id="Rectangle 32" o:spid="_x0000_s1055" style="position:absolute;left:12725;top:15182;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7VDWxAAAANsAAAAPAAAAZHJzL2Rvd25yZXYueG1sRI9Ba8JA&#10;FITvgv9heUJvulFUQuoqKgiBHqRpUXp7zb4mwezbkF2T+O+7hYLHYWa+YTa7wdSio9ZVlhXMZxEI&#10;4tzqigsFnx+naQzCeWSNtWVS8CAHu+14tMFE257fqct8IQKEXYIKSu+bREqXl2TQzWxDHLwf2xr0&#10;QbaF1C32AW5quYiitTRYcVgosaFjSfktuxsFl0Ie0uh7nnXnZR+v0uvXGx1WSr1Mhv0rCE+Df4b/&#10;26lWEC/h70v4AXL7CwAA//8DAFBLAQItABQABgAIAAAAIQDb4fbL7gAAAIUBAAATAAAAAAAAAAAA&#10;AAAAAAAAAABbQ29udGVudF9UeXBlc10ueG1sUEsBAi0AFAAGAAgAAAAhAFr0LFu/AAAAFQEAAAsA&#10;AAAAAAAAAAAAAAAAHwEAAF9yZWxzLy5yZWxzUEsBAi0AFAAGAAgAAAAhAGPtUNbEAAAA2wAAAA8A&#10;AAAAAAAAAAAAAAAABwIAAGRycy9kb3ducmV2LnhtbFBLBQYAAAAAAwADALcAAAD4AgAAAAA=&#10;" fillcolor="#c6d8f0" stroked="f"/>
                <v:rect id="Rectangle 33" o:spid="_x0000_s1056" style="position:absolute;left:12725;top:15182;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XLkowAAAANsAAAAPAAAAZHJzL2Rvd25yZXYueG1sRI9Bi8Iw&#10;FITvgv8hvIW9aaqw4nYbRQRZj1plz4/m2ZQ2L6WJbfffG0HwOMzMN0y2HW0jeup85VjBYp6AIC6c&#10;rrhUcL0cZmsQPiBrbByTgn/ysN1MJxmm2g18pj4PpYgQ9ikqMCG0qZS+MGTRz11LHL2b6yyGKLtS&#10;6g6HCLeNXCbJSlqsOC4YbGlvqKjzu1VwSuzfkC/2x74u3bD7/Tbe3IxSnx/j7gdEoDG8w6/2UStY&#10;f8HzS/wBcvMAAAD//wMAUEsBAi0AFAAGAAgAAAAhANvh9svuAAAAhQEAABMAAAAAAAAAAAAAAAAA&#10;AAAAAFtDb250ZW50X1R5cGVzXS54bWxQSwECLQAUAAYACAAAACEAWvQsW78AAAAVAQAACwAAAAAA&#10;AAAAAAAAAAAfAQAAX3JlbHMvLnJlbHNQSwECLQAUAAYACAAAACEAaVy5KMAAAADbAAAADwAAAAAA&#10;AAAAAAAAAAAHAgAAZHJzL2Rvd25yZXYueG1sUEsFBgAAAAADAAMAtwAAAPQCAAAAAA==&#10;" filled="f" strokeweight=".5pt">
                  <v:stroke joinstyle="round" endcap="round"/>
                </v:rect>
                <v:rect id="Rectangle 34" o:spid="_x0000_s1057" style="position:absolute;left:14509;top:15424;width:2966;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1F3D240C" w14:textId="77777777" w:rsidR="00594154" w:rsidRDefault="00594154" w:rsidP="00594154">
                        <w:pPr>
                          <w:rPr>
                            <w:noProof/>
                          </w:rPr>
                        </w:pPr>
                        <w:r>
                          <w:rPr>
                            <w:rFonts w:cs="Arial"/>
                            <w:noProof/>
                            <w:color w:val="000000"/>
                            <w:sz w:val="12"/>
                            <w:szCs w:val="12"/>
                            <w:lang w:val="en-US"/>
                          </w:rPr>
                          <w:t>IAB DU2</w:t>
                        </w:r>
                      </w:p>
                    </w:txbxContent>
                  </v:textbox>
                </v:rect>
                <v:rect id="Rectangle 35" o:spid="_x0000_s1058" style="position:absolute;left:6477;top:19939;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oLEwAAAANsAAAAPAAAAZHJzL2Rvd25yZXYueG1sRI9Bi8Iw&#10;FITvgv8hvIW9aaqH1e02igiyHrXKnh/NsyltXkoT2+6/N4LgcZiZb5hsO9pG9NT5yrGCxTwBQVw4&#10;XXGp4Ho5zNYgfEDW2DgmBf/kYbuZTjJMtRv4TH0eShEh7FNUYEJoUyl9Yciin7uWOHo311kMUXal&#10;1B0OEW4buUySL2mx4rhgsKW9oaLO71bBKbF/Q77YH/u6dMPu99t4czNKfX6Mux8QgcbwDr/aR61g&#10;vYLnl/gD5OYBAAD//wMAUEsBAi0AFAAGAAgAAAAhANvh9svuAAAAhQEAABMAAAAAAAAAAAAAAAAA&#10;AAAAAFtDb250ZW50X1R5cGVzXS54bWxQSwECLQAUAAYACAAAACEAWvQsW78AAAAVAQAACwAAAAAA&#10;AAAAAAAAAAAfAQAAX3JlbHMvLnJlbHNQSwECLQAUAAYACAAAACEA9sKCxMAAAADbAAAADwAAAAAA&#10;AAAAAAAAAAAHAgAAZHJzL2Rvd25yZXYueG1sUEsFBgAAAAADAAMAtwAAAPQCAAAAAA==&#10;" filled="f" strokeweight=".5pt">
                  <v:stroke joinstyle="round" endcap="round"/>
                </v:rect>
                <v:rect id="Rectangle 36" o:spid="_x0000_s1059" style="position:absolute;left:8261;top:20180;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fit-shape-to-text:t" inset="0,0,0,0">
                    <w:txbxContent>
                      <w:p w14:paraId="21BA128C" w14:textId="77777777" w:rsidR="00594154" w:rsidRDefault="00594154" w:rsidP="00594154">
                        <w:pPr>
                          <w:rPr>
                            <w:noProof/>
                          </w:rPr>
                        </w:pPr>
                        <w:r>
                          <w:rPr>
                            <w:rFonts w:cs="Arial"/>
                            <w:noProof/>
                            <w:color w:val="000000"/>
                            <w:sz w:val="12"/>
                            <w:szCs w:val="12"/>
                            <w:lang w:val="en-US"/>
                          </w:rPr>
                          <w:t>IAB MT3</w:t>
                        </w:r>
                      </w:p>
                    </w:txbxContent>
                  </v:textbox>
                </v:rect>
                <v:rect id="Rectangle 37" o:spid="_x0000_s1060" style="position:absolute;left:6477;top:21253;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2Kc8xAAAANsAAAAPAAAAZHJzL2Rvd25yZXYueG1sRI9Ba8JA&#10;FITvQv/D8gredFetQdNsQhGEQuuhWuj1kX0mwezbNLvR9N93CwWPw8x8w2TFaFtxpd43jjUs5goE&#10;celMw5WGz9N+tgHhA7LB1jFp+CEPRf4wyTA17sYfdD2GSkQI+xQ11CF0qZS+rMmin7uOOHpn11sM&#10;UfaVND3eIty2cqlUIi02HBdq7GhXU3k5DlYDJk/m+3BevZ/ehgS31aj26y+l9fRxfHkGEWgM9/B/&#10;+9Vo2Gzh70v8ATL/BQAA//8DAFBLAQItABQABgAIAAAAIQDb4fbL7gAAAIUBAAATAAAAAAAAAAAA&#10;AAAAAAAAAABbQ29udGVudF9UeXBlc10ueG1sUEsBAi0AFAAGAAgAAAAhAFr0LFu/AAAAFQEAAAsA&#10;AAAAAAAAAAAAAAAAHwEAAF9yZWxzLy5yZWxzUEsBAi0AFAAGAAgAAAAhAMDYpzzEAAAA2wAAAA8A&#10;AAAAAAAAAAAAAAAABwIAAGRycy9kb3ducmV2LnhtbFBLBQYAAAAAAwADALcAAAD4AgAAAAA=&#10;" stroked="f"/>
                <v:rect id="Rectangle 38" o:spid="_x0000_s1061" style="position:absolute;left:6477;top:21253;width:6248;height:13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8oxtugAAANsAAAAPAAAAZHJzL2Rvd25yZXYueG1sRE+9CsIw&#10;EN4F3yGc4KapDqLVKCKIjlrF+WjOpthcShPb+vZmEBw/vv/NrreVaKnxpWMFs2kCgjh3uuRCwf12&#10;nCxB+ICssXJMCj7kYbcdDjaYatfxldosFCKGsE9RgQmhTqX0uSGLfupq4sg9XWMxRNgUUjfYxXBb&#10;yXmSLKTFkmODwZoOhvJX9rYKLol9dNnscG5fhev2p5Xx5mmUGo/6/RpEoD78xT/3WStYxfXxS/wB&#10;cvsFAAD//wMAUEsBAi0AFAAGAAgAAAAhANvh9svuAAAAhQEAABMAAAAAAAAAAAAAAAAAAAAAAFtD&#10;b250ZW50X1R5cGVzXS54bWxQSwECLQAUAAYACAAAACEAWvQsW78AAAAVAQAACwAAAAAAAAAAAAAA&#10;AAAfAQAAX3JlbHMvLnJlbHNQSwECLQAUAAYACAAAACEA/PKMbboAAADbAAAADwAAAAAAAAAAAAAA&#10;AAAHAgAAZHJzL2Rvd25yZXYueG1sUEsFBgAAAAADAAMAtwAAAO4CAAAAAA==&#10;" filled="f" strokeweight=".5pt">
                  <v:stroke joinstyle="round" endcap="round"/>
                </v:rect>
                <v:rect id="Rectangle 39" o:spid="_x0000_s1062" style="position:absolute;left:8261;top:21494;width:2965;height:163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41E4A660" w14:textId="77777777" w:rsidR="00594154" w:rsidRDefault="00594154" w:rsidP="00594154">
                        <w:pPr>
                          <w:rPr>
                            <w:noProof/>
                          </w:rPr>
                        </w:pPr>
                        <w:r>
                          <w:rPr>
                            <w:rFonts w:cs="Arial"/>
                            <w:noProof/>
                            <w:color w:val="000000"/>
                            <w:sz w:val="12"/>
                            <w:szCs w:val="12"/>
                            <w:lang w:val="en-US"/>
                          </w:rPr>
                          <w:t>IAB DU3</w:t>
                        </w:r>
                      </w:p>
                    </w:txbxContent>
                  </v:textbox>
                </v:rect>
                <v:rect id="Rectangle 40" o:spid="_x0000_s1063" style="position:absolute;left:6477;top:26263;width:624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41" o:spid="_x0000_s1064" style="position:absolute;left:6477;top:26263;width:6248;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BIawQAAANsAAAAPAAAAZHJzL2Rvd25yZXYueG1sRI9Ba8JA&#10;FITvBf/D8oTemk0qlCa6igSkHm0qnh/ZZzaYfRuyaxL/fVco9DjMzDfMZjfbTow0+NaxgixJQRDX&#10;TrfcKDj/HN4+QfiArLFzTAoe5GG3XbxssNBu4m8aq9CICGFfoAITQl9I6WtDFn3ieuLoXd1gMUQ5&#10;NFIPOEW47eR7mn5Iiy3HBYM9lYbqW3W3Ck6pvUxVVh7HW+Om/VduvLkapV6X834NItAc/sN/7aNW&#10;kK/g+SX+ALn9BQAA//8DAFBLAQItABQABgAIAAAAIQDb4fbL7gAAAIUBAAATAAAAAAAAAAAAAAAA&#10;AAAAAABbQ29udGVudF9UeXBlc10ueG1sUEsBAi0AFAAGAAgAAAAhAFr0LFu/AAAAFQEAAAsAAAAA&#10;AAAAAAAAAAAAHwEAAF9yZWxzLy5yZWxzUEsBAi0AFAAGAAgAAAAhAAwgEhrBAAAA2wAAAA8AAAAA&#10;AAAAAAAAAAAABwIAAGRycy9kb3ducmV2LnhtbFBLBQYAAAAAAwADALcAAAD1AgAAAAA=&#10;" filled="f" strokeweight=".5pt">
                  <v:stroke joinstyle="round" endcap="round"/>
                </v:rect>
                <v:rect id="Rectangle 42" o:spid="_x0000_s1065" style="position:absolute;left:8261;top:26498;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63E6E1B4" w14:textId="77777777" w:rsidR="00594154" w:rsidRDefault="00594154" w:rsidP="00594154">
                        <w:pPr>
                          <w:rPr>
                            <w:noProof/>
                          </w:rPr>
                        </w:pPr>
                        <w:r>
                          <w:rPr>
                            <w:rFonts w:cs="Arial"/>
                            <w:noProof/>
                            <w:color w:val="000000"/>
                            <w:sz w:val="12"/>
                            <w:szCs w:val="12"/>
                            <w:lang w:val="en-US"/>
                          </w:rPr>
                          <w:t>IAB MT4</w:t>
                        </w:r>
                      </w:p>
                    </w:txbxContent>
                  </v:textbox>
                </v:rect>
                <v:rect id="Rectangle 43" o:spid="_x0000_s1066" style="position:absolute;left:6477;top:27571;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vkxAAAANsAAAAPAAAAZHJzL2Rvd25yZXYueG1sRI9Ba8JA&#10;FITvBf/D8oTe6q5VQ41uQhGEQttDtdDrI/tMgtm3Mbsm6b93CwWPw8x8w2zz0Taip87XjjXMZwoE&#10;ceFMzaWG7+P+6QWED8gGG8ek4Zc85NnkYYupcQN/UX8IpYgQ9ilqqEJoUyl9UZFFP3MtcfROrrMY&#10;ouxKaTocItw28lmpRFqsOS5U2NKuouJ8uFoNmCzN5fO0+Di+XxNcl6Par36U1o/T8XUDItAY7uH/&#10;9pvRsF7B35f4A2R2AwAA//8DAFBLAQItABQABgAIAAAAIQDb4fbL7gAAAIUBAAATAAAAAAAAAAAA&#10;AAAAAAAAAABbQ29udGVudF9UeXBlc10ueG1sUEsBAi0AFAAGAAgAAAAhAFr0LFu/AAAAFQEAAAsA&#10;AAAAAAAAAAAAAAAAHwEAAF9yZWxzLy5yZWxzUEsBAi0AFAAGAAgAAAAhAMRMO+TEAAAA2wAAAA8A&#10;AAAAAAAAAAAAAAAABwIAAGRycy9kb3ducmV2LnhtbFBLBQYAAAAAAwADALcAAAD4AgAAAAA=&#10;" stroked="f"/>
                <v:rect id="Rectangle 44" o:spid="_x0000_s1067" style="position:absolute;left:6477;top:27571;width:6248;height:13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7GCwQAAANsAAAAPAAAAZHJzL2Rvd25yZXYueG1sRI9Ba8JA&#10;FITvBf/D8oTe6kYPoUbXEARpjpoWz4/sMxvMvg3ZbRL/vVsQehxm5htmn8+2EyMNvnWsYL1KQBDX&#10;TrfcKPj5Pn18gvABWWPnmBQ8yEN+WLztMdNu4guNVWhEhLDPUIEJoc+k9LUhi37leuLo3dxgMUQ5&#10;NFIPOEW47eQmSVJpseW4YLCno6H6Xv1aBefEXqdqfSzHe+Om4mtrvLkZpd6Xc7EDEWgO/+FXu9QK&#10;tin8fYk/QB6eAAAA//8DAFBLAQItABQABgAIAAAAIQDb4fbL7gAAAIUBAAATAAAAAAAAAAAAAAAA&#10;AAAAAABbQ29udGVudF9UeXBlc10ueG1sUEsBAi0AFAAGAAgAAAAhAFr0LFu/AAAAFQEAAAsAAAAA&#10;AAAAAAAAAAAAHwEAAF9yZWxzLy5yZWxzUEsBAi0AFAAGAAgAAAAhABxXsYLBAAAA2wAAAA8AAAAA&#10;AAAAAAAAAAAABwIAAGRycy9kb3ducmV2LnhtbFBLBQYAAAAAAwADALcAAAD1AgAAAAA=&#10;" filled="f" strokeweight=".5pt">
                  <v:stroke joinstyle="round" endcap="round"/>
                </v:rect>
                <v:rect id="Rectangle 45" o:spid="_x0000_s1068" style="position:absolute;left:8261;top:27813;width:2965;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6E0E67C" w14:textId="77777777" w:rsidR="00594154" w:rsidRDefault="00594154" w:rsidP="00594154">
                        <w:pPr>
                          <w:rPr>
                            <w:noProof/>
                          </w:rPr>
                        </w:pPr>
                        <w:r>
                          <w:rPr>
                            <w:rFonts w:cs="Arial"/>
                            <w:noProof/>
                            <w:color w:val="000000"/>
                            <w:sz w:val="12"/>
                            <w:szCs w:val="12"/>
                            <w:lang w:val="en-US"/>
                          </w:rPr>
                          <w:t>IAB DU4</w:t>
                        </w:r>
                      </w:p>
                    </w:txbxContent>
                  </v:textbox>
                </v:rect>
                <v:line id="Line 46" o:spid="_x0000_s1069" style="position:absolute;visibility:visible;mso-wrap-style:square" from="15849,10115" to="15849,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YiQwAAAANsAAAAPAAAAZHJzL2Rvd25yZXYueG1sRE/LisIw&#10;FN0L/kO4wmxE07oYOrVRioMguBh1/IBLc/vA5qY2mdr5e7MQXB7OO9uOphUD9a6xrCBeRiCIC6sb&#10;rhRcf/eLBITzyBpby6TgnxxsN9NJhqm2Dz7TcPGVCCHsUlRQe9+lUrqiJoNuaTviwJW2N+gD7Cup&#10;e3yEcNPKVRR9SoMNh4YaO9rVVNwuf0aBOSc6Pv2c9kOuk/iYN+V9/j0o9TEb8zUIT6N/i1/ug1bw&#10;FcaGL+EHyM0TAAD//wMAUEsBAi0AFAAGAAgAAAAhANvh9svuAAAAhQEAABMAAAAAAAAAAAAAAAAA&#10;AAAAAFtDb250ZW50X1R5cGVzXS54bWxQSwECLQAUAAYACAAAACEAWvQsW78AAAAVAQAACwAAAAAA&#10;AAAAAAAAAAAfAQAAX3JlbHMvLnJlbHNQSwECLQAUAAYACAAAACEAXM2IkMAAAADbAAAADwAAAAAA&#10;AAAAAAAAAAAHAgAAZHJzL2Rvd25yZXYueG1sUEsFBgAAAAADAAMAtwAAAPQCAAAAAA==&#10;" strokecolor="#7f7f7f" strokeweight=".5pt">
                  <v:stroke endcap="round"/>
                </v:line>
                <v:line id="Line 47" o:spid="_x0000_s1070" style="position:absolute;visibility:visible;mso-wrap-style:square" from="3346,10115" to="3346,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S0LxAAAANsAAAAPAAAAZHJzL2Rvd25yZXYueG1sRI9Ba4NA&#10;FITvhfyH5QVyKclqDsWYbIK0CIEeqml/wMN9UYn71rgbtf++Wyj0OMzMN8zhNJtOjDS41rKCeBOB&#10;IK6sbrlW8PWZrxMQziNr7CyTgm9ycDoung6YajtxSePF1yJA2KWooPG+T6V0VUMG3cb2xMG72sGg&#10;D3KopR5wCnDTyW0UvUiDLYeFBnt6bai6XR5GgSkTHRcfRT5mOonfs/Z6f34blVot52wPwtPs/8N/&#10;7bNWsNvB75fwA+TxBwAA//8DAFBLAQItABQABgAIAAAAIQDb4fbL7gAAAIUBAAATAAAAAAAAAAAA&#10;AAAAAAAAAABbQ29udGVudF9UeXBlc10ueG1sUEsBAi0AFAAGAAgAAAAhAFr0LFu/AAAAFQEAAAsA&#10;AAAAAAAAAAAAAAAAHwEAAF9yZWxzLy5yZWxzUEsBAi0AFAAGAAgAAAAhADOBLQvEAAAA2wAAAA8A&#10;AAAAAAAAAAAAAAAABwIAAGRycy9kb3ducmV2LnhtbFBLBQYAAAAAAwADALcAAAD4AgAAAAA=&#10;" strokecolor="#7f7f7f" strokeweight=".5pt">
                  <v:stroke endcap="round"/>
                </v:line>
                <v:line id="Line 48" o:spid="_x0000_s1071" style="position:absolute;visibility:visible;mso-wrap-style:square" from="9639,22504" to="9639,262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wCyJxQAAANwAAAAPAAAAZHJzL2Rvd25yZXYueG1sRI9Pa8JA&#10;EMXvgt9hmYIXqZt4KCG6SmgRBA/13wcYsmMSmp2N2W2M3945FHqb4b157zfr7ehaNVAfGs8G0kUC&#10;irj0tuHKwPWye89AhYhssfVMBp4UYLuZTtaYW//gEw3nWCkJ4ZCjgTrGLtc6lDU5DAvfEYt2873D&#10;KGtfadvjQ8Jdq5dJ8qEdNiwNNXb0WVP5c/51Btwps+nx+7gbCpulh6K53edfgzGzt7FYgYo0xn/z&#10;3/XeCn4i+PKMTKA3LwAAAP//AwBQSwECLQAUAAYACAAAACEA2+H2y+4AAACFAQAAEwAAAAAAAAAA&#10;AAAAAAAAAAAAW0NvbnRlbnRfVHlwZXNdLnhtbFBLAQItABQABgAIAAAAIQBa9CxbvwAAABUBAAAL&#10;AAAAAAAAAAAAAAAAAB8BAABfcmVscy8ucmVsc1BLAQItABQABgAIAAAAIQD6wCyJxQAAANwAAAAP&#10;AAAAAAAAAAAAAAAAAAcCAABkcnMvZG93bnJldi54bWxQSwUGAAAAAAMAAwC3AAAA+QIAAAAA&#10;" strokecolor="#7f7f7f" strokeweight=".5pt">
                  <v:stroke endcap="round"/>
                </v:line>
                <v:line id="Line 49" o:spid="_x0000_s1072" style="position:absolute;flip:x;visibility:visible;mso-wrap-style:square" from="9474,16497" to="15849,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0M4+wQAAANwAAAAPAAAAZHJzL2Rvd25yZXYueG1sRE9NawIx&#10;EL0X+h/CCF6KZq1QZTVKKRWkN1dLr8NmTBY3k7BJdfXXN4LQ2zze5yzXvWvFmbrYeFYwGRcgiGuv&#10;GzYKDvvNaA4iJmSNrWdScKUI69Xz0xJL7S+8o3OVjMghHEtUYFMKpZSxtuQwjn0gztzRdw5Thp2R&#10;usNLDnetfC2KN+mw4dxgMdCHpfpU/ToFt5/vl0p+boOxU99cv2Y6bIxWajjo3xcgEvXpX/xwb3We&#10;X0zg/ky+QK7+AAAA//8DAFBLAQItABQABgAIAAAAIQDb4fbL7gAAAIUBAAATAAAAAAAAAAAAAAAA&#10;AAAAAABbQ29udGVudF9UeXBlc10ueG1sUEsBAi0AFAAGAAgAAAAhAFr0LFu/AAAAFQEAAAsAAAAA&#10;AAAAAAAAAAAAHwEAAF9yZWxzLy5yZWxzUEsBAi0AFAAGAAgAAAAhAObQzj7BAAAA3AAAAA8AAAAA&#10;AAAAAAAAAAAABwIAAGRycy9kb3ducmV2LnhtbFBLBQYAAAAAAwADALcAAAD1AgAAAAA=&#10;" strokecolor="#7f7f7f" strokeweight=".5pt">
                  <v:stroke endcap="round"/>
                </v:line>
                <v:line id="Line 50" o:spid="_x0000_s1073" style="position:absolute;visibility:visible;mso-wrap-style:square" from="3346,16497" to="9474,199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hdlwgAAANwAAAAPAAAAZHJzL2Rvd25yZXYueG1sRE/JasMw&#10;EL0X8g9iAr2URLYPxThWgkkJFHpotg8YrPFCrJFjqbb791UhkNs83jr5bjadGGlwrWUF8ToCQVxa&#10;3XKt4Ho5rFIQziNr7CyTgl9ysNsuXnLMtJ34ROPZ1yKEsMtQQeN9n0npyoYMurXtiQNX2cGgD3Co&#10;pR5wCuGmk0kUvUuDLYeGBnvaN1Tezj9GgTmlOj5+Hw9jodP4q2ir+9vHqNTrci42IDzN/il+uD91&#10;mB8l8P9MuEBu/wAAAP//AwBQSwECLQAUAAYACAAAACEA2+H2y+4AAACFAQAAEwAAAAAAAAAAAAAA&#10;AAAAAAAAW0NvbnRlbnRfVHlwZXNdLnhtbFBLAQItABQABgAIAAAAIQBa9CxbvwAAABUBAAALAAAA&#10;AAAAAAAAAAAAAB8BAABfcmVscy8ucmVsc1BLAQItABQABgAIAAAAIQBlXhdlwgAAANwAAAAPAAAA&#10;AAAAAAAAAAAAAAcCAABkcnMvZG93bnJldi54bWxQSwUGAAAAAAMAAwC3AAAA9gIAAAAA&#10;" strokecolor="#7f7f7f" strokeweight=".5pt">
                  <v:stroke endcap="round"/>
                </v:line>
                <v:shape id="Freeform 51" o:spid="_x0000_s1074" style="position:absolute;left:1473;top:10115;width:6254;height:17456;visibility:visible;mso-wrap-style:square;v-text-anchor:top" coordsize="985,27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kBkxvwAAANwAAAAPAAAAZHJzL2Rvd25yZXYueG1sRE9Ni8Iw&#10;EL0v+B/CCN7WVAUr1SgqCIIrqBW8Ds3YFptJaaLWf78RBG/zeJ8zW7SmEg9qXGlZwaAfgSDOrC45&#10;V3BON78TEM4ja6wsk4IXOVjMOz8zTLR98pEeJ5+LEMIuQQWF93UipcsKMuj6tiYO3NU2Bn2ATS51&#10;g88Qbio5jKKxNFhyaCiwpnVB2e10Nwpof7Cr+18ax3npYqMvl7TejZTqddvlFISn1n/FH/dWh/nR&#10;CN7PhAvk/B8AAP//AwBQSwECLQAUAAYACAAAACEA2+H2y+4AAACFAQAAEwAAAAAAAAAAAAAAAAAA&#10;AAAAW0NvbnRlbnRfVHlwZXNdLnhtbFBLAQItABQABgAIAAAAIQBa9CxbvwAAABUBAAALAAAAAAAA&#10;AAAAAAAAAB8BAABfcmVscy8ucmVsc1BLAQItABQABgAIAAAAIQDIkBkxvwAAANwAAAAPAAAAAAAA&#10;AAAAAAAAAAcCAABkcnMvZG93bnJldi54bWxQSwUGAAAAAAMAAwC3AAAA8wIAAAAA&#10;" path="m,l,1013r985,546l985,2749e" filled="f" strokecolor="red" strokeweight="1.05pt">
                  <v:stroke startarrow="block" endarrow="block" endcap="round"/>
                  <v:path arrowok="t" o:connecttype="custom" o:connectlocs="0,0;0,643255;625475,989965;625475,1745615" o:connectangles="0,0,0,0"/>
                </v:shape>
                <v:shape id="Freeform 54" o:spid="_x0000_s1075" style="position:absolute;left:11537;top:10115;width:6249;height:11138;visibility:visible;mso-wrap-style:square;v-text-anchor:top" coordsize="984,17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78xwwAAANwAAAAPAAAAZHJzL2Rvd25yZXYueG1sRE/basJA&#10;EH0X/IdlCn0R3VSKhNSNFEGRPrRe8gFDdnKh2dmwu43Rr3cLhb7N4VxnvRlNJwZyvrWs4GWRgCAu&#10;rW65VlBcdvMUhA/IGjvLpOBGHjb5dLLGTNsrn2g4h1rEEPYZKmhC6DMpfdmQQb+wPXHkKusMhghd&#10;LbXDaww3nVwmyUoabDk2NNjTtqHy+/xjFMy+Dh9u/xl8sa26++1YDGmKUqnnp/H9DUSgMfyL/9wH&#10;Hecnr/D7TLxA5g8AAAD//wMAUEsBAi0AFAAGAAgAAAAhANvh9svuAAAAhQEAABMAAAAAAAAAAAAA&#10;AAAAAAAAAFtDb250ZW50X1R5cGVzXS54bWxQSwECLQAUAAYACAAAACEAWvQsW78AAAAVAQAACwAA&#10;AAAAAAAAAAAAAAAfAQAAX3JlbHMvLnJlbHNQSwECLQAUAAYACAAAACEAAo+/McMAAADcAAAADwAA&#10;AAAAAAAAAAAAAAAHAgAAZHJzL2Rvd25yZXYueG1sUEsFBgAAAAADAAMAtwAAAPcCAAAAAA==&#10;" path="m984,r,1005l,1547r,207e" filled="f" strokecolor="#06f" strokeweight="1.05pt">
                  <v:stroke startarrow="block" endarrow="block" endcap="round"/>
                  <v:path arrowok="t" o:connecttype="custom" o:connectlocs="624840,0;624840,638175;0,982345;0,1113790" o:connectangles="0,0,0,0"/>
                </v:shape>
                <v:line id="Line 57" o:spid="_x0000_s1076" style="position:absolute;visibility:visible;mso-wrap-style:square" from="11474,21253" to="11474,275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S06PwgAAANwAAAAPAAAAZHJzL2Rvd25yZXYueG1sRE/bSgMx&#10;EH0X/Icwgi/iZrW0yNq0iCAKBaH19jom093ozmRJYrv+fVMQfJvDuc58OXKvdhSTD2LgqqpBkdjg&#10;vLQGXl8eLm9ApYzisA9CBn4pwXJxejLHxoW9rGm3ya0qIZIaNNDlPDRaJ9sRY6rCQFK4bYiMucDY&#10;ahdxX8K519d1PdOMXkpDhwPdd2S/Nz9swG75XT/PHv3Kf3xN7Nsnx4uBjTk/G+9uQWUa87/4z/3k&#10;yvx6CsdnygV6cQAAAP//AwBQSwECLQAUAAYACAAAACEA2+H2y+4AAACFAQAAEwAAAAAAAAAAAAAA&#10;AAAAAAAAW0NvbnRlbnRfVHlwZXNdLnhtbFBLAQItABQABgAIAAAAIQBa9CxbvwAAABUBAAALAAAA&#10;AAAAAAAAAAAAAB8BAABfcmVscy8ucmVsc1BLAQItABQABgAIAAAAIQBsS06PwgAAANwAAAAPAAAA&#10;AAAAAAAAAAAAAAcCAABkcnMvZG93bnJldi54bWxQSwUGAAAAAAMAAwC3AAAA9gIAAAAA&#10;" strokecolor="red" strokeweight="1.05pt">
                  <v:stroke startarrow="block" endarrow="block" endcap="round"/>
                </v:line>
                <v:rect id="Rectangle 60" o:spid="_x0000_s1077" style="position:absolute;left:4584;top:24339;width:2674;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oIBvgAAANwAAAAPAAAAZHJzL2Rvd25yZXYueG1sRE/NagIx&#10;EL4XfIcwQm810YPIahQRBCu9uPoAw2b2B5PJkkR3+/amUPA2H9/vbHajs+JJIXaeNcxnCgRx5U3H&#10;jYbb9fi1AhETskHrmTT8UoTddvKxwcL4gS/0LFMjcgjHAjW0KfWFlLFqyWGc+Z44c7UPDlOGoZEm&#10;4JDDnZULpZbSYce5ocWeDi1V9/LhNMhreRxWpQ3Knxf1j/0+XWryWn9Ox/0aRKIxvcX/7pPJ89US&#10;/p7JF8jtCwAA//8DAFBLAQItABQABgAIAAAAIQDb4fbL7gAAAIUBAAATAAAAAAAAAAAAAAAAAAAA&#10;AABbQ29udGVudF9UeXBlc10ueG1sUEsBAi0AFAAGAAgAAAAhAFr0LFu/AAAAFQEAAAsAAAAAAAAA&#10;AAAAAAAAHwEAAF9yZWxzLy5yZWxzUEsBAi0AFAAGAAgAAAAhAIi+ggG+AAAA3AAAAA8AAAAAAAAA&#10;AAAAAAAABwIAAGRycy9kb3ducmV2LnhtbFBLBQYAAAAAAwADALcAAADyAgAAAAA=&#10;" filled="f" stroked="f">
                  <v:textbox style="mso-fit-shape-to-text:t" inset="0,0,0,0">
                    <w:txbxContent>
                      <w:p w14:paraId="478D41F3" w14:textId="77777777" w:rsidR="00594154" w:rsidRDefault="00594154" w:rsidP="00594154">
                        <w:r>
                          <w:rPr>
                            <w:rFonts w:cs="Arial"/>
                            <w:color w:val="000000"/>
                            <w:sz w:val="12"/>
                            <w:szCs w:val="12"/>
                            <w:lang w:val="en-US"/>
                          </w:rPr>
                          <w:t>Route 1</w:t>
                        </w:r>
                      </w:p>
                    </w:txbxContent>
                  </v:textbox>
                </v:rect>
                <v:rect id="Rectangle 61" o:spid="_x0000_s1078" style="position:absolute;left:11887;top:24339;width:3099;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ieavwAAANwAAAAPAAAAZHJzL2Rvd25yZXYueG1sRE/NagIx&#10;EL4LfYcwhd7cRA9VVqMUQdDSi6sPMGxmf2gyWZLobt++KRS8zcf3O9v95Kx4UIi9Zw2LQoEgrr3p&#10;udVwux7naxAxIRu0nknDD0XY715mWyyNH/lCjyq1IodwLFFDl9JQShnrjhzGwg/EmWt8cJgyDK00&#10;Accc7qxcKvUuHfacGzoc6NBR/V3dnQZ5rY7jurJB+c9l82XPp0tDXuu31+ljAyLRlJ7if/fJ5Plq&#10;BX/P5Avk7hcAAP//AwBQSwECLQAUAAYACAAAACEA2+H2y+4AAACFAQAAEwAAAAAAAAAAAAAAAAAA&#10;AAAAW0NvbnRlbnRfVHlwZXNdLnhtbFBLAQItABQABgAIAAAAIQBa9CxbvwAAABUBAAALAAAAAAAA&#10;AAAAAAAAAB8BAABfcmVscy8ucmVsc1BLAQItABQABgAIAAAAIQDn8ieavwAAANwAAAAPAAAAAAAA&#10;AAAAAAAAAAcCAABkcnMvZG93bnJldi54bWxQSwUGAAAAAAMAAwC3AAAA8wIAAAAA&#10;" filled="f" stroked="f">
                  <v:textbox style="mso-fit-shape-to-text:t" inset="0,0,0,0">
                    <w:txbxContent>
                      <w:p w14:paraId="44557227" w14:textId="77777777" w:rsidR="00594154" w:rsidRDefault="00594154" w:rsidP="00594154">
                        <w:r>
                          <w:rPr>
                            <w:rFonts w:cs="Arial"/>
                            <w:color w:val="000000"/>
                            <w:sz w:val="12"/>
                            <w:szCs w:val="12"/>
                            <w:lang w:val="en-US"/>
                          </w:rPr>
                          <w:t>Route 21</w:t>
                        </w:r>
                      </w:p>
                    </w:txbxContent>
                  </v:textbox>
                </v:rect>
                <v:rect id="Rectangle 62" o:spid="_x0000_s1079" style="position:absolute;left:14509;top:18459;width:3099;height:16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bbPowgAAANwAAAAPAAAAZHJzL2Rvd25yZXYueG1sRI/NagMx&#10;DITvhbyDUaC3xk4OJWzjhBAIpKWXbPoAYq39oba82E52+/bVodCbxIxmPu0Oc/DqQSkPkS2sVwYU&#10;cRPdwJ2Fr9v5ZQsqF2SHPjJZ+KEMh/3iaYeVixNf6VGXTkkI5wot9KWMlda56SlgXsWRWLQ2poBF&#10;1tRpl3CS8OD1xphXHXBgaehxpFNPzXd9Dxb0rT5P29onEz827ad/v1xbitY+L+fjG6hCc/k3/11f&#10;nOAboZVnZAK9/wUAAP//AwBQSwECLQAUAAYACAAAACEA2+H2y+4AAACFAQAAEwAAAAAAAAAAAAAA&#10;AAAAAAAAW0NvbnRlbnRfVHlwZXNdLnhtbFBLAQItABQABgAIAAAAIQBa9CxbvwAAABUBAAALAAAA&#10;AAAAAAAAAAAAAB8BAABfcmVscy8ucmVsc1BLAQItABQABgAIAAAAIQCWbbPowgAAANwAAAAPAAAA&#10;AAAAAAAAAAAAAAcCAABkcnMvZG93bnJldi54bWxQSwUGAAAAAAMAAwC3AAAA9gIAAAAA&#10;" filled="f" stroked="f">
                  <v:textbox style="mso-fit-shape-to-text:t" inset="0,0,0,0">
                    <w:txbxContent>
                      <w:p w14:paraId="02C07C2D" w14:textId="77777777" w:rsidR="00594154" w:rsidRDefault="00594154" w:rsidP="00594154">
                        <w:r>
                          <w:rPr>
                            <w:rFonts w:cs="Arial"/>
                            <w:color w:val="000000"/>
                            <w:sz w:val="12"/>
                            <w:szCs w:val="12"/>
                            <w:lang w:val="en-US"/>
                          </w:rPr>
                          <w:t>Route 22</w:t>
                        </w:r>
                      </w:p>
                    </w:txbxContent>
                  </v:textbox>
                </v:rect>
                <v:line id="Line 57" o:spid="_x0000_s1080" style="position:absolute;flip:y;visibility:visible;mso-wrap-style:square" from="24066,15687" to="28829,156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17DrwQAAANwAAAAPAAAAZHJzL2Rvd25yZXYueG1sRE9LawIx&#10;EL4X/A9hhN5qosJSV6OIoBYv1tWLt2Ez+8DNZNlE3f77Rij0Nh/fcxar3jbiQZ2vHWsYjxQI4tyZ&#10;mksNl/P24xOED8gGG8ek4Yc8rJaDtwWmxj35RI8slCKGsE9RQxVCm0rp84os+pFriSNXuM5iiLAr&#10;penwGcNtIydKJdJizbGhwpY2FeW37G41qGt+bJX95mJ63O2LbZLZ5JBp/T7s13MQgfrwL/5zf5k4&#10;X83g9Uy8QC5/AQAA//8DAFBLAQItABQABgAIAAAAIQDb4fbL7gAAAIUBAAATAAAAAAAAAAAAAAAA&#10;AAAAAABbQ29udGVudF9UeXBlc10ueG1sUEsBAi0AFAAGAAgAAAAhAFr0LFu/AAAAFQEAAAsAAAAA&#10;AAAAAAAAAAAAHwEAAF9yZWxzLy5yZWxzUEsBAi0AFAAGAAgAAAAhAGTXsOvBAAAA3AAAAA8AAAAA&#10;AAAAAAAAAAAABwIAAGRycy9kb3ducmV2LnhtbFBLBQYAAAAAAwADALcAAAD1AgAAAAA=&#10;" strokecolor="red" strokeweight="1.05pt">
                  <v:stroke startarrow="block" endarrow="block" endcap="round"/>
                </v:line>
                <v:line id="Line 57" o:spid="_x0000_s1081" style="position:absolute;flip:y;visibility:visible;mso-wrap-style:square" from="24088,17133" to="28851,171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xsgFxgAAANwAAAAPAAAAZHJzL2Rvd25yZXYueG1sRI8xb8JA&#10;DIX3SvyHk5G6lQuVoCjlEiFQJYYupWXo5uZMEsj5otxBQn89HpDYbL3n9z4v88E16kJdqD0bmE4S&#10;UMSFtzWXBn6+P14WoEJEtth4JgNXCpBno6clptb3/EWXXSyVhHBI0UAVY5tqHYqKHIaJb4lFO/jO&#10;YZS1K7XtsJdw1+jXJJlrhzVLQ4UtrSsqTruzM4B/p2Kz/f8crufZ4m2/n/0ejn1rzPN4WL2DijTE&#10;h/l+vbWCPxV8eUYm0NkNAAD//wMAUEsBAi0AFAAGAAgAAAAhANvh9svuAAAAhQEAABMAAAAAAAAA&#10;AAAAAAAAAAAAAFtDb250ZW50X1R5cGVzXS54bWxQSwECLQAUAAYACAAAACEAWvQsW78AAAAVAQAA&#10;CwAAAAAAAAAAAAAAAAAfAQAAX3JlbHMvLnJlbHNQSwECLQAUAAYACAAAACEACsbIBcYAAADcAAAA&#10;DwAAAAAAAAAAAAAAAAAHAgAAZHJzL2Rvd25yZXYueG1sUEsFBgAAAAADAAMAtwAAAPoCAAAAAA==&#10;" strokecolor="#06f" strokeweight="1.05pt">
                  <v:stroke startarrow="block" endarrow="block" endcap="round"/>
                </v:line>
                <v:rect id="Rectangle 111" o:spid="_x0000_s1082" style="position:absolute;left:29546;top:15119;width:10039;height:364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joyovgAAANwAAAAPAAAAZHJzL2Rvd25yZXYueG1sRE/NisIw&#10;EL4LvkMYYW+a1sMi1SgiCCperPsAQzP9wWRSkmjr25uFhb3Nx/c7m91ojXiRD51jBfkiA0FcOd1x&#10;o+DnfpyvQISIrNE4JgVvCrDbTicbLLQb+EavMjYihXAoUEEbY19IGaqWLIaF64kTVztvMSboG6k9&#10;DincGrnMsm9psePU0GJPh5aqR/m0CuS9PA6r0vjMXZb11ZxPt5qcUl+zcb8GEWmM/+I/90mn+XkO&#10;v8+kC+T2AwAA//8DAFBLAQItABQABgAIAAAAIQDb4fbL7gAAAIUBAAATAAAAAAAAAAAAAAAAAAAA&#10;AABbQ29udGVudF9UeXBlc10ueG1sUEsBAi0AFAAGAAgAAAAhAFr0LFu/AAAAFQEAAAsAAAAAAAAA&#10;AAAAAAAAHwEAAF9yZWxzLy5yZWxzUEsBAi0AFAAGAAgAAAAhAIKOjKi+AAAA3AAAAA8AAAAAAAAA&#10;AAAAAAAABwIAAGRycy9kb3ducmV2LnhtbFBLBQYAAAAAAwADALcAAADyAgAAAAA=&#10;" filled="f" stroked="f">
                  <v:textbox style="mso-fit-shape-to-text:t" inset="0,0,0,0">
                    <w:txbxContent>
                      <w:p w14:paraId="1DACCDF3" w14:textId="77777777" w:rsidR="00594154" w:rsidRPr="00343E0C" w:rsidRDefault="00594154" w:rsidP="00594154">
                        <w:pPr>
                          <w:spacing w:line="256" w:lineRule="auto"/>
                          <w:rPr>
                            <w:rFonts w:eastAsia="Calibri" w:cs="Arial"/>
                            <w:noProof/>
                            <w:color w:val="000000"/>
                            <w:sz w:val="12"/>
                            <w:szCs w:val="12"/>
                          </w:rPr>
                        </w:pPr>
                        <w:r w:rsidRPr="00343E0C">
                          <w:rPr>
                            <w:rFonts w:eastAsia="Calibri" w:cs="Arial"/>
                            <w:noProof/>
                            <w:color w:val="000000"/>
                            <w:sz w:val="12"/>
                            <w:szCs w:val="12"/>
                          </w:rPr>
                          <w:t>BAP Route</w:t>
                        </w:r>
                        <w:r>
                          <w:rPr>
                            <w:rFonts w:eastAsia="Calibri" w:cs="Arial"/>
                            <w:noProof/>
                            <w:color w:val="000000"/>
                            <w:sz w:val="12"/>
                            <w:szCs w:val="12"/>
                          </w:rPr>
                          <w:t xml:space="preserve"> </w:t>
                        </w:r>
                        <w:r w:rsidRPr="00343E0C">
                          <w:rPr>
                            <w:rFonts w:eastAsia="Calibri" w:cs="Arial"/>
                            <w:noProof/>
                            <w:color w:val="000000"/>
                            <w:sz w:val="12"/>
                            <w:szCs w:val="12"/>
                          </w:rPr>
                          <w:t>controlled by CU1</w:t>
                        </w:r>
                      </w:p>
                      <w:p w14:paraId="09659BED" w14:textId="77777777" w:rsidR="00594154" w:rsidRPr="00343E0C" w:rsidRDefault="00594154" w:rsidP="00594154">
                        <w:pPr>
                          <w:spacing w:after="160" w:line="256" w:lineRule="auto"/>
                          <w:rPr>
                            <w:noProof/>
                            <w:sz w:val="24"/>
                            <w:szCs w:val="24"/>
                          </w:rPr>
                        </w:pPr>
                        <w:r w:rsidRPr="00343E0C">
                          <w:rPr>
                            <w:rFonts w:eastAsia="Calibri" w:cs="Arial"/>
                            <w:noProof/>
                            <w:color w:val="000000"/>
                            <w:sz w:val="12"/>
                            <w:szCs w:val="12"/>
                          </w:rPr>
                          <w:t>BAP Route controlled by CU2</w:t>
                        </w:r>
                      </w:p>
                    </w:txbxContent>
                  </v:textbox>
                </v:rect>
                <w10:wrap type="topAndBottom"/>
              </v:group>
            </w:pict>
          </mc:Fallback>
        </mc:AlternateContent>
      </w:r>
    </w:p>
    <w:p w14:paraId="4E10C8A2" w14:textId="5FBEDE12" w:rsidR="006B407E" w:rsidRPr="00D76E58" w:rsidRDefault="006B407E" w:rsidP="006B407E">
      <w:pPr>
        <w:spacing w:after="160" w:line="259" w:lineRule="auto"/>
        <w:jc w:val="center"/>
      </w:pPr>
      <w:r w:rsidRPr="00D76E58">
        <w:t xml:space="preserve">Figure </w:t>
      </w:r>
      <w:r w:rsidRPr="00D76E58">
        <w:fldChar w:fldCharType="begin"/>
      </w:r>
      <w:r w:rsidRPr="00D76E58">
        <w:instrText xml:space="preserve"> SEQ Figure \* ARABIC </w:instrText>
      </w:r>
      <w:r w:rsidRPr="00D76E58">
        <w:fldChar w:fldCharType="separate"/>
      </w:r>
      <w:r w:rsidR="00443EA7" w:rsidRPr="00D76E58">
        <w:rPr>
          <w:noProof/>
        </w:rPr>
        <w:t>1</w:t>
      </w:r>
      <w:r w:rsidRPr="00D76E58">
        <w:fldChar w:fldCharType="end"/>
      </w:r>
      <w:r w:rsidRPr="00D76E58">
        <w:t xml:space="preserve"> Example </w:t>
      </w:r>
      <w:r w:rsidR="00EC088E" w:rsidRPr="00D76E58">
        <w:t>for Inter-Donor Topology Redundancy</w:t>
      </w:r>
    </w:p>
    <w:p w14:paraId="138901E6" w14:textId="38AB0873" w:rsidR="00963DCC" w:rsidRPr="00D76E58" w:rsidRDefault="00EF3599" w:rsidP="00531193">
      <w:pPr>
        <w:ind w:firstLine="465"/>
        <w:rPr>
          <w:lang w:val="en-US"/>
        </w:rPr>
      </w:pPr>
      <w:r w:rsidRPr="00D76E58">
        <w:rPr>
          <w:lang w:val="en-US"/>
        </w:rPr>
        <w:t>The traffic to be offloaded</w:t>
      </w:r>
      <w:r w:rsidR="00543E72" w:rsidRPr="00D76E58">
        <w:rPr>
          <w:lang w:val="en-US"/>
        </w:rPr>
        <w:t xml:space="preserve"> via Donor2’s </w:t>
      </w:r>
      <w:r w:rsidR="00736607" w:rsidRPr="00D76E58">
        <w:rPr>
          <w:lang w:val="en-US"/>
        </w:rPr>
        <w:t>topology</w:t>
      </w:r>
      <w:r w:rsidRPr="00D76E58">
        <w:rPr>
          <w:lang w:val="en-US"/>
        </w:rPr>
        <w:t xml:space="preserve"> include</w:t>
      </w:r>
      <w:r w:rsidR="00963DCC" w:rsidRPr="00D76E58">
        <w:rPr>
          <w:lang w:val="en-US"/>
        </w:rPr>
        <w:t>s</w:t>
      </w:r>
    </w:p>
    <w:p w14:paraId="3DB231F4" w14:textId="52683945" w:rsidR="00963DCC" w:rsidRPr="00D76E58" w:rsidRDefault="00EF3599" w:rsidP="00963DCC">
      <w:pPr>
        <w:pStyle w:val="ListParagraph"/>
        <w:numPr>
          <w:ilvl w:val="0"/>
          <w:numId w:val="38"/>
        </w:numPr>
        <w:rPr>
          <w:lang w:val="en-US"/>
        </w:rPr>
      </w:pPr>
      <w:r w:rsidRPr="00D76E58">
        <w:rPr>
          <w:lang w:val="en-US"/>
        </w:rPr>
        <w:t xml:space="preserve">the DL traffic </w:t>
      </w:r>
      <w:r w:rsidR="00D461D7" w:rsidRPr="00D76E58">
        <w:rPr>
          <w:lang w:val="en-US"/>
        </w:rPr>
        <w:t xml:space="preserve">destinated </w:t>
      </w:r>
      <w:r w:rsidRPr="00D76E58">
        <w:rPr>
          <w:lang w:val="en-US"/>
        </w:rPr>
        <w:t>to the boundary node</w:t>
      </w:r>
      <w:r w:rsidR="00963DCC" w:rsidRPr="00D76E58">
        <w:rPr>
          <w:lang w:val="en-US"/>
        </w:rPr>
        <w:t xml:space="preserve"> (IAB3)</w:t>
      </w:r>
      <w:r w:rsidRPr="00D76E58">
        <w:rPr>
          <w:lang w:val="en-US"/>
        </w:rPr>
        <w:t xml:space="preserve">, and the DL traffic </w:t>
      </w:r>
      <w:r w:rsidR="002133EC" w:rsidRPr="00D76E58">
        <w:rPr>
          <w:lang w:val="en-US"/>
        </w:rPr>
        <w:t xml:space="preserve">destinated </w:t>
      </w:r>
      <w:r w:rsidRPr="00D76E58">
        <w:rPr>
          <w:lang w:val="en-US"/>
        </w:rPr>
        <w:t>to the descendant node</w:t>
      </w:r>
      <w:r w:rsidR="00963DCC" w:rsidRPr="00D76E58">
        <w:rPr>
          <w:lang w:val="en-US"/>
        </w:rPr>
        <w:t xml:space="preserve"> (IAB4)</w:t>
      </w:r>
      <w:r w:rsidRPr="00D76E58">
        <w:rPr>
          <w:lang w:val="en-US"/>
        </w:rPr>
        <w:t>.</w:t>
      </w:r>
    </w:p>
    <w:p w14:paraId="144D0FE7" w14:textId="5345A095" w:rsidR="00963DCC" w:rsidRPr="00D76E58" w:rsidRDefault="00D461D7" w:rsidP="00963DCC">
      <w:pPr>
        <w:pStyle w:val="ListParagraph"/>
        <w:numPr>
          <w:ilvl w:val="0"/>
          <w:numId w:val="38"/>
        </w:numPr>
        <w:rPr>
          <w:lang w:val="en-US"/>
        </w:rPr>
      </w:pPr>
      <w:r w:rsidRPr="00D76E58">
        <w:rPr>
          <w:lang w:val="en-US"/>
        </w:rPr>
        <w:t>t</w:t>
      </w:r>
      <w:r w:rsidR="00963DCC" w:rsidRPr="00D76E58">
        <w:rPr>
          <w:lang w:val="en-US"/>
        </w:rPr>
        <w:t xml:space="preserve">he UL traffic </w:t>
      </w:r>
      <w:r w:rsidR="00E22FBB" w:rsidRPr="00D76E58">
        <w:rPr>
          <w:lang w:val="en-US"/>
        </w:rPr>
        <w:t>originated</w:t>
      </w:r>
      <w:r w:rsidR="00963DCC" w:rsidRPr="00D76E58">
        <w:rPr>
          <w:lang w:val="en-US"/>
        </w:rPr>
        <w:t xml:space="preserve"> from the boundary node (IAB3), and the UL traffic </w:t>
      </w:r>
      <w:r w:rsidR="00E22FBB" w:rsidRPr="00D76E58">
        <w:rPr>
          <w:lang w:val="en-US"/>
        </w:rPr>
        <w:t xml:space="preserve">originated </w:t>
      </w:r>
      <w:r w:rsidR="00963DCC" w:rsidRPr="00D76E58">
        <w:rPr>
          <w:lang w:val="en-US"/>
        </w:rPr>
        <w:t>from the descendant node (IAB4).</w:t>
      </w:r>
    </w:p>
    <w:p w14:paraId="14B8F8D1" w14:textId="77777777" w:rsidR="00682B41" w:rsidRPr="00D76E58" w:rsidRDefault="00682B41" w:rsidP="00682B41">
      <w:pPr>
        <w:pStyle w:val="ListParagraph"/>
        <w:ind w:left="465"/>
        <w:rPr>
          <w:lang w:val="en-US"/>
        </w:rPr>
      </w:pPr>
    </w:p>
    <w:p w14:paraId="27F983F5" w14:textId="280211F2" w:rsidR="00531193" w:rsidRPr="00D76E58" w:rsidRDefault="00531193" w:rsidP="00531193">
      <w:pPr>
        <w:pStyle w:val="Heading2"/>
        <w:ind w:left="1134" w:hanging="1134"/>
        <w:rPr>
          <w:rFonts w:eastAsia="宋体"/>
          <w:lang w:eastAsia="en-US"/>
        </w:rPr>
      </w:pPr>
      <w:r w:rsidRPr="00D76E58">
        <w:rPr>
          <w:rFonts w:eastAsia="宋体"/>
          <w:lang w:eastAsia="en-US"/>
        </w:rPr>
        <w:lastRenderedPageBreak/>
        <w:t>2.1. How to assign IP address anchored in Donor2-DU to the boundary IAB and the descendant IAB</w:t>
      </w:r>
    </w:p>
    <w:p w14:paraId="1628BEA2" w14:textId="6D114B95" w:rsidR="007A6E4F" w:rsidRPr="00D76E58" w:rsidRDefault="005D103B" w:rsidP="007A6E4F">
      <w:pPr>
        <w:pStyle w:val="ListParagraph"/>
        <w:ind w:left="465"/>
        <w:rPr>
          <w:lang w:val="en-US"/>
        </w:rPr>
      </w:pPr>
      <w:r w:rsidRPr="00D76E58">
        <w:rPr>
          <w:lang w:val="en-US"/>
        </w:rPr>
        <w:t xml:space="preserve">To enable the DL traffic to be routed via Donor2’s </w:t>
      </w:r>
      <w:r w:rsidR="00736607" w:rsidRPr="00D76E58">
        <w:rPr>
          <w:lang w:val="en-US"/>
        </w:rPr>
        <w:t>topology</w:t>
      </w:r>
      <w:r w:rsidRPr="00D76E58">
        <w:rPr>
          <w:lang w:val="en-US"/>
        </w:rPr>
        <w:t xml:space="preserve">, the boundary node and descendant IAB node need to be assigned with IP address(es) anchored in Donor2-DU. </w:t>
      </w:r>
      <w:r w:rsidR="00A075B1" w:rsidRPr="00D76E58">
        <w:rPr>
          <w:lang w:val="en-US"/>
        </w:rPr>
        <w:t>For the boundary node, the new IP address</w:t>
      </w:r>
      <w:r w:rsidR="006D17A1" w:rsidRPr="00D76E58">
        <w:rPr>
          <w:lang w:val="en-US"/>
        </w:rPr>
        <w:t>(es)</w:t>
      </w:r>
      <w:r w:rsidR="00A075B1" w:rsidRPr="00D76E58">
        <w:rPr>
          <w:lang w:val="en-US"/>
        </w:rPr>
        <w:t xml:space="preserve"> may be assigned </w:t>
      </w:r>
      <w:r w:rsidR="006D17A1" w:rsidRPr="00D76E58">
        <w:rPr>
          <w:lang w:val="en-US"/>
        </w:rPr>
        <w:t>during the SN addition procedure</w:t>
      </w:r>
      <w:r w:rsidR="00A075B1" w:rsidRPr="00D76E58">
        <w:rPr>
          <w:lang w:val="en-US"/>
        </w:rPr>
        <w:t xml:space="preserve">. </w:t>
      </w:r>
      <w:r w:rsidR="006D17A1" w:rsidRPr="00D76E58">
        <w:rPr>
          <w:lang w:val="en-US"/>
        </w:rPr>
        <w:t xml:space="preserve">But the descendant IAB-MT is not dual-connected with CU2, </w:t>
      </w:r>
      <w:r w:rsidR="00A075B1" w:rsidRPr="00D76E58">
        <w:rPr>
          <w:lang w:val="en-US"/>
        </w:rPr>
        <w:t>CU2 does not have the context for the descendant IAB</w:t>
      </w:r>
      <w:r w:rsidR="006D17A1" w:rsidRPr="00D76E58">
        <w:rPr>
          <w:lang w:val="en-US"/>
        </w:rPr>
        <w:t>-MT</w:t>
      </w:r>
      <w:r w:rsidR="00DD0255" w:rsidRPr="00D76E58">
        <w:rPr>
          <w:lang w:val="en-US"/>
        </w:rPr>
        <w:t xml:space="preserve">. So it is not possible to assign the new IP address to the descendant IAB via existing DC procedure. </w:t>
      </w:r>
      <w:r w:rsidR="00600EC7" w:rsidRPr="00D76E58">
        <w:rPr>
          <w:lang w:val="en-US"/>
        </w:rPr>
        <w:t xml:space="preserve">In addition, the descendant IAB may only need to know there are additional route for UL/DL traffic, but it does not need to know the existence of Donor2/CU2. It may require a new </w:t>
      </w:r>
      <w:proofErr w:type="spellStart"/>
      <w:r w:rsidR="00600EC7" w:rsidRPr="00D76E58">
        <w:rPr>
          <w:lang w:val="en-US"/>
        </w:rPr>
        <w:t>Xn</w:t>
      </w:r>
      <w:proofErr w:type="spellEnd"/>
      <w:r w:rsidR="00600EC7" w:rsidRPr="00D76E58">
        <w:rPr>
          <w:lang w:val="en-US"/>
        </w:rPr>
        <w:t xml:space="preserve"> procedure to request the IP address(es) from CU2</w:t>
      </w:r>
      <w:r w:rsidR="00C70B15" w:rsidRPr="00D76E58">
        <w:rPr>
          <w:lang w:val="en-US"/>
        </w:rPr>
        <w:t xml:space="preserve">, in order for CU1 to assign the IP address to the </w:t>
      </w:r>
      <w:r w:rsidR="008449B6" w:rsidRPr="00D76E58">
        <w:rPr>
          <w:lang w:val="en-US"/>
        </w:rPr>
        <w:t>IAB4</w:t>
      </w:r>
      <w:r w:rsidR="007D777C" w:rsidRPr="00D76E58">
        <w:rPr>
          <w:lang w:val="en-US"/>
        </w:rPr>
        <w:t xml:space="preserve"> via RRC</w:t>
      </w:r>
      <w:r w:rsidR="00600EC7" w:rsidRPr="00D76E58">
        <w:rPr>
          <w:lang w:val="en-US"/>
        </w:rPr>
        <w:t xml:space="preserve">. </w:t>
      </w:r>
      <w:r w:rsidR="007A6E4F" w:rsidRPr="00D76E58">
        <w:rPr>
          <w:lang w:val="en-US"/>
        </w:rPr>
        <w:t>Accordingly, IAB4 can use new IP address for the F1-</w:t>
      </w:r>
      <w:r w:rsidR="00255481" w:rsidRPr="00D76E58">
        <w:rPr>
          <w:lang w:val="en-US"/>
        </w:rPr>
        <w:t>C/</w:t>
      </w:r>
      <w:r w:rsidR="007A6E4F" w:rsidRPr="00D76E58">
        <w:rPr>
          <w:lang w:val="en-US"/>
        </w:rPr>
        <w:t>U traffic to be routed via Donor2.</w:t>
      </w:r>
    </w:p>
    <w:p w14:paraId="54A83319" w14:textId="53BD2278" w:rsidR="00600EC7" w:rsidRPr="00D76E58" w:rsidRDefault="00600EC7" w:rsidP="00682B41">
      <w:pPr>
        <w:pStyle w:val="ListParagraph"/>
        <w:ind w:left="465"/>
        <w:rPr>
          <w:lang w:val="en-US"/>
        </w:rPr>
      </w:pPr>
    </w:p>
    <w:p w14:paraId="1278404B" w14:textId="5FA4FC0C" w:rsidR="0012090C" w:rsidRPr="00D76E58" w:rsidRDefault="0012090C" w:rsidP="00986AE5">
      <w:pPr>
        <w:ind w:left="465"/>
      </w:pPr>
      <w:r w:rsidRPr="00D76E58">
        <w:t>An example call flow</w:t>
      </w:r>
      <w:r w:rsidR="00B96594" w:rsidRPr="00D76E58">
        <w:t xml:space="preserve"> for Scenario 1</w:t>
      </w:r>
      <w:r w:rsidR="008A059B" w:rsidRPr="00D76E58">
        <w:t xml:space="preserve"> (e.</w:t>
      </w:r>
      <w:r w:rsidR="001657F0" w:rsidRPr="00D76E58">
        <w:t>g.</w:t>
      </w:r>
      <w:r w:rsidR="008A059B" w:rsidRPr="00D76E58">
        <w:t xml:space="preserve"> IAB</w:t>
      </w:r>
      <w:r w:rsidR="002105C9" w:rsidRPr="00D76E58">
        <w:t>3</w:t>
      </w:r>
      <w:r w:rsidR="008A059B" w:rsidRPr="00D76E58">
        <w:t xml:space="preserve"> is dual-connected with Dono</w:t>
      </w:r>
      <w:r w:rsidR="00A46152" w:rsidRPr="00D76E58">
        <w:t>r</w:t>
      </w:r>
      <w:r w:rsidR="008A059B" w:rsidRPr="00D76E58">
        <w:t>1-DU and Donor2-DU)</w:t>
      </w:r>
      <w:r w:rsidRPr="00D76E58">
        <w:t xml:space="preserve"> is shown as below:</w:t>
      </w:r>
    </w:p>
    <w:p w14:paraId="6F3A1172" w14:textId="2A2AD965" w:rsidR="0012090C" w:rsidRPr="00D76E58" w:rsidRDefault="004D3880" w:rsidP="004D3880">
      <w:pPr>
        <w:jc w:val="center"/>
      </w:pPr>
      <w:r w:rsidRPr="00D76E58">
        <w:object w:dxaOrig="13425" w:dyaOrig="7455" w14:anchorId="45C3E4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8pt;height:237.2pt" o:ole="">
            <v:imagedata r:id="rId13" o:title=""/>
          </v:shape>
          <o:OLEObject Type="Embed" ProgID="Visio.Drawing.15" ShapeID="_x0000_i1025" DrawAspect="Content" ObjectID="_1689755472" r:id="rId14"/>
        </w:object>
      </w:r>
    </w:p>
    <w:p w14:paraId="765B8DC4" w14:textId="31251A48" w:rsidR="0012090C" w:rsidRPr="00D76E58" w:rsidRDefault="00EE3E16" w:rsidP="00EE3E16">
      <w:pPr>
        <w:spacing w:after="160" w:line="259" w:lineRule="auto"/>
        <w:jc w:val="center"/>
      </w:pPr>
      <w:r w:rsidRPr="00D76E58">
        <w:t xml:space="preserve">Figure </w:t>
      </w:r>
      <w:r w:rsidRPr="00D76E58">
        <w:fldChar w:fldCharType="begin"/>
      </w:r>
      <w:r w:rsidRPr="00D76E58">
        <w:instrText xml:space="preserve"> SEQ Figure \* ARABIC </w:instrText>
      </w:r>
      <w:r w:rsidRPr="00D76E58">
        <w:fldChar w:fldCharType="separate"/>
      </w:r>
      <w:r w:rsidR="00443EA7" w:rsidRPr="00D76E58">
        <w:rPr>
          <w:noProof/>
        </w:rPr>
        <w:t>2</w:t>
      </w:r>
      <w:r w:rsidRPr="00D76E58">
        <w:fldChar w:fldCharType="end"/>
      </w:r>
      <w:r w:rsidRPr="00D76E58">
        <w:t xml:space="preserve"> </w:t>
      </w:r>
      <w:r w:rsidR="00B96594" w:rsidRPr="00D76E58">
        <w:t>Example call flow for Scenario 1</w:t>
      </w:r>
    </w:p>
    <w:p w14:paraId="4FB6EBCE" w14:textId="419B8BEA" w:rsidR="00A132FC" w:rsidRPr="00D76E58" w:rsidRDefault="00365306" w:rsidP="00986AE5">
      <w:pPr>
        <w:ind w:left="562"/>
      </w:pPr>
      <w:r w:rsidRPr="00D76E58">
        <w:t>In Scenario 2</w:t>
      </w:r>
      <w:r w:rsidR="007D6FF9" w:rsidRPr="00D76E58">
        <w:t xml:space="preserve"> (e.</w:t>
      </w:r>
      <w:r w:rsidR="00563042" w:rsidRPr="00D76E58">
        <w:t>g.</w:t>
      </w:r>
      <w:r w:rsidR="007D6FF9" w:rsidRPr="00D76E58">
        <w:t xml:space="preserve"> IAB</w:t>
      </w:r>
      <w:r w:rsidR="000A6494" w:rsidRPr="00D76E58">
        <w:t>3</w:t>
      </w:r>
      <w:r w:rsidR="007D6FF9" w:rsidRPr="00D76E58">
        <w:t xml:space="preserve"> is dual-connected with Donor1-DU and Donor2-DU, IAB</w:t>
      </w:r>
      <w:r w:rsidR="000A6494" w:rsidRPr="00D76E58">
        <w:t>4</w:t>
      </w:r>
      <w:r w:rsidR="007D6FF9" w:rsidRPr="00D76E58">
        <w:t xml:space="preserve"> is single-connected with IAB</w:t>
      </w:r>
      <w:r w:rsidR="000A6494" w:rsidRPr="00D76E58">
        <w:t>3</w:t>
      </w:r>
      <w:r w:rsidR="007D6FF9" w:rsidRPr="00D76E58">
        <w:t>)</w:t>
      </w:r>
      <w:r w:rsidRPr="00D76E58">
        <w:t xml:space="preserve">, the </w:t>
      </w:r>
      <w:r w:rsidR="00ED45DF" w:rsidRPr="00D76E58">
        <w:t xml:space="preserve">other node (i.e. Donor2-CU) does not have the UE context for the descendant IAB of the boundary node. A new </w:t>
      </w:r>
      <w:proofErr w:type="spellStart"/>
      <w:r w:rsidR="00ED45DF" w:rsidRPr="00D76E58">
        <w:t>XnAP</w:t>
      </w:r>
      <w:proofErr w:type="spellEnd"/>
      <w:r w:rsidR="00ED45DF" w:rsidRPr="00D76E58">
        <w:t xml:space="preserve"> procedure is initiated to request </w:t>
      </w:r>
      <w:r w:rsidR="00965A59" w:rsidRPr="00D76E58">
        <w:t>the IP address for IAB4</w:t>
      </w:r>
      <w:r w:rsidR="00ED45DF" w:rsidRPr="00D76E58">
        <w:t>.</w:t>
      </w:r>
    </w:p>
    <w:p w14:paraId="3B8359AD" w14:textId="4198893C" w:rsidR="00A132FC" w:rsidRPr="00D76E58" w:rsidRDefault="23FBC8C3" w:rsidP="00986AE5">
      <w:pPr>
        <w:ind w:left="562"/>
      </w:pPr>
      <w:r w:rsidRPr="00D76E58">
        <w:t>An example call flow for Scenario 2 is shown as below:</w:t>
      </w:r>
    </w:p>
    <w:p w14:paraId="27AB532F" w14:textId="55C14961" w:rsidR="004B7FC8" w:rsidRPr="00D76E58" w:rsidRDefault="00D55BE9" w:rsidP="006B407E">
      <w:pPr>
        <w:jc w:val="center"/>
      </w:pPr>
      <w:r w:rsidRPr="00D76E58">
        <w:object w:dxaOrig="16335" w:dyaOrig="7785" w14:anchorId="0A5D2550">
          <v:shape id="_x0000_i1026" type="#_x0000_t75" style="width:486.75pt;height:231.65pt" o:ole="">
            <v:imagedata r:id="rId15" o:title=""/>
          </v:shape>
          <o:OLEObject Type="Embed" ProgID="Visio.Drawing.15" ShapeID="_x0000_i1026" DrawAspect="Content" ObjectID="_1689755473" r:id="rId16"/>
        </w:object>
      </w:r>
    </w:p>
    <w:p w14:paraId="44CAE8E1" w14:textId="6650A502" w:rsidR="00091119" w:rsidRPr="00D76E58" w:rsidRDefault="00A561DA" w:rsidP="00A561DA">
      <w:pPr>
        <w:spacing w:after="160" w:line="259" w:lineRule="auto"/>
        <w:jc w:val="center"/>
      </w:pPr>
      <w:r w:rsidRPr="00D76E58">
        <w:t xml:space="preserve">Figure </w:t>
      </w:r>
      <w:r w:rsidRPr="00D76E58">
        <w:fldChar w:fldCharType="begin"/>
      </w:r>
      <w:r w:rsidRPr="00D76E58">
        <w:instrText xml:space="preserve"> SEQ Figure \* ARABIC </w:instrText>
      </w:r>
      <w:r w:rsidRPr="00D76E58">
        <w:fldChar w:fldCharType="separate"/>
      </w:r>
      <w:r w:rsidR="00443EA7" w:rsidRPr="00D76E58">
        <w:rPr>
          <w:noProof/>
        </w:rPr>
        <w:t>3</w:t>
      </w:r>
      <w:r w:rsidRPr="00D76E58">
        <w:fldChar w:fldCharType="end"/>
      </w:r>
      <w:r w:rsidRPr="00D76E58">
        <w:t xml:space="preserve"> </w:t>
      </w:r>
      <w:r w:rsidR="00091119" w:rsidRPr="00D76E58">
        <w:t xml:space="preserve">Example call flow for Scenario </w:t>
      </w:r>
      <w:r w:rsidR="000535A5" w:rsidRPr="00D76E58">
        <w:t>2</w:t>
      </w:r>
    </w:p>
    <w:p w14:paraId="55CB953B" w14:textId="1ACD5EF0" w:rsidR="00091119" w:rsidRPr="00D76E58" w:rsidRDefault="000535A5" w:rsidP="00986AE5">
      <w:pPr>
        <w:ind w:left="360"/>
      </w:pPr>
      <w:r w:rsidRPr="00D76E58">
        <w:t>The main differences to Scenario 1 are:</w:t>
      </w:r>
    </w:p>
    <w:p w14:paraId="53BFDE73" w14:textId="705EDFEB" w:rsidR="000535A5" w:rsidRPr="00D76E58" w:rsidRDefault="000535A5" w:rsidP="00986AE5">
      <w:pPr>
        <w:pStyle w:val="ListParagraph"/>
        <w:numPr>
          <w:ilvl w:val="0"/>
          <w:numId w:val="26"/>
        </w:numPr>
        <w:ind w:left="1080"/>
      </w:pPr>
      <w:r w:rsidRPr="00D76E58">
        <w:t xml:space="preserve">Step 3/4: it is not </w:t>
      </w:r>
      <w:proofErr w:type="spellStart"/>
      <w:r w:rsidRPr="00D76E58">
        <w:t>XnAP</w:t>
      </w:r>
      <w:proofErr w:type="spellEnd"/>
      <w:r w:rsidRPr="00D76E58">
        <w:t xml:space="preserve"> </w:t>
      </w:r>
      <w:r w:rsidR="009936CF" w:rsidRPr="00D76E58">
        <w:t xml:space="preserve">SN </w:t>
      </w:r>
      <w:r w:rsidRPr="00D76E58">
        <w:t>Addition Preparation procedure, since IAB</w:t>
      </w:r>
      <w:r w:rsidR="00B31558" w:rsidRPr="00D76E58">
        <w:t>4</w:t>
      </w:r>
      <w:r w:rsidRPr="00D76E58">
        <w:t xml:space="preserve"> is not dual connected. </w:t>
      </w:r>
      <w:r w:rsidR="009936CF" w:rsidRPr="00D76E58">
        <w:t xml:space="preserve">It </w:t>
      </w:r>
      <w:r w:rsidRPr="00D76E58">
        <w:t xml:space="preserve">needs to </w:t>
      </w:r>
      <w:r w:rsidR="00823FA6" w:rsidRPr="00D76E58">
        <w:t xml:space="preserve">use a new </w:t>
      </w:r>
      <w:proofErr w:type="spellStart"/>
      <w:r w:rsidRPr="00D76E58">
        <w:t>XnAP</w:t>
      </w:r>
      <w:proofErr w:type="spellEnd"/>
      <w:r w:rsidRPr="00D76E58">
        <w:t xml:space="preserve"> procedure </w:t>
      </w:r>
      <w:r w:rsidR="00823FA6" w:rsidRPr="00D76E58">
        <w:t>to request/assign IP address for IAB4</w:t>
      </w:r>
      <w:r w:rsidRPr="00D76E58">
        <w:t xml:space="preserve">. </w:t>
      </w:r>
    </w:p>
    <w:p w14:paraId="01A152E2" w14:textId="367E1516" w:rsidR="00091119" w:rsidRPr="00D76E58" w:rsidRDefault="00B372BD" w:rsidP="00986AE5">
      <w:pPr>
        <w:ind w:left="360"/>
      </w:pPr>
      <w:r w:rsidRPr="00D76E58">
        <w:t xml:space="preserve">The new </w:t>
      </w:r>
      <w:proofErr w:type="spellStart"/>
      <w:r w:rsidRPr="00D76E58">
        <w:t>XnAP</w:t>
      </w:r>
      <w:proofErr w:type="spellEnd"/>
      <w:r w:rsidRPr="00D76E58">
        <w:t xml:space="preserve"> procedure required by S</w:t>
      </w:r>
      <w:r w:rsidR="001E4E42" w:rsidRPr="00D76E58">
        <w:t xml:space="preserve">cenario 2 can also be used in Scenario 1. For example, in Scenario 1, the SN is first added, then the MN initiate the new </w:t>
      </w:r>
      <w:proofErr w:type="spellStart"/>
      <w:r w:rsidR="001E4E42" w:rsidRPr="00D76E58">
        <w:t>XnAP</w:t>
      </w:r>
      <w:proofErr w:type="spellEnd"/>
      <w:r w:rsidR="001E4E42" w:rsidRPr="00D76E58">
        <w:t xml:space="preserve"> procedure to request </w:t>
      </w:r>
      <w:r w:rsidR="00F43540" w:rsidRPr="00D76E58">
        <w:t xml:space="preserve">the inter-Donor routing, e.g. routing the F1 </w:t>
      </w:r>
      <w:r w:rsidR="001E4E42" w:rsidRPr="00D76E58">
        <w:t xml:space="preserve">the traffic over the path of the SCG link. </w:t>
      </w:r>
    </w:p>
    <w:p w14:paraId="4C030D86" w14:textId="05417CDF" w:rsidR="005B01C3" w:rsidRPr="00D76E58" w:rsidRDefault="005B01C3" w:rsidP="005B01C3">
      <w:pPr>
        <w:ind w:left="360"/>
        <w:rPr>
          <w:lang w:val="en-US"/>
        </w:rPr>
      </w:pPr>
      <w:r w:rsidRPr="00D76E58">
        <w:rPr>
          <w:lang w:val="en-US"/>
        </w:rPr>
        <w:t>The request message from Donor1 to Donor2 may include an identity to identify the related Donor-DU in Donor2 (which can be the ID of the boundary node, or an ID of Donor2-DU), and the number of requested IP address. The reply message from Donor2 to Donor1 may include the list of assigned IP address.</w:t>
      </w:r>
    </w:p>
    <w:p w14:paraId="3C602278" w14:textId="0CD33632" w:rsidR="00316997" w:rsidRPr="00D76E58" w:rsidRDefault="00316997" w:rsidP="005B01C3">
      <w:pPr>
        <w:ind w:left="360"/>
        <w:rPr>
          <w:lang w:val="en-US"/>
        </w:rPr>
      </w:pPr>
      <w:r w:rsidRPr="00D04B66">
        <w:rPr>
          <w:lang w:val="en-US"/>
        </w:rPr>
        <w:t xml:space="preserve">From Donor2’s perspective, </w:t>
      </w:r>
      <w:r w:rsidR="00304DC9" w:rsidRPr="00D04B66">
        <w:rPr>
          <w:lang w:val="en-US"/>
        </w:rPr>
        <w:t xml:space="preserve">it </w:t>
      </w:r>
      <w:r w:rsidR="00B56DCB" w:rsidRPr="00D04B66">
        <w:rPr>
          <w:lang w:val="en-US"/>
        </w:rPr>
        <w:t>may</w:t>
      </w:r>
      <w:r w:rsidR="00304DC9" w:rsidRPr="00D04B66">
        <w:rPr>
          <w:lang w:val="en-US"/>
        </w:rPr>
        <w:t xml:space="preserve"> consider </w:t>
      </w:r>
      <w:r w:rsidRPr="00D04B66">
        <w:rPr>
          <w:lang w:val="en-US"/>
        </w:rPr>
        <w:t>all assigned IP address are assigned to the boundary IAB</w:t>
      </w:r>
      <w:r w:rsidR="00304DC9" w:rsidRPr="00D04B66">
        <w:rPr>
          <w:lang w:val="en-US"/>
        </w:rPr>
        <w:t>.</w:t>
      </w:r>
      <w:r w:rsidR="00304DC9" w:rsidRPr="00D76E58">
        <w:rPr>
          <w:lang w:val="en-US"/>
        </w:rPr>
        <w:t xml:space="preserve"> </w:t>
      </w:r>
    </w:p>
    <w:p w14:paraId="251D1D5B" w14:textId="1F8C0F9E" w:rsidR="00986AE5" w:rsidRPr="00D76E58" w:rsidRDefault="00894A46" w:rsidP="00986AE5">
      <w:pPr>
        <w:rPr>
          <w:b/>
          <w:bCs/>
          <w:lang w:val="en-US"/>
        </w:rPr>
      </w:pPr>
      <w:r w:rsidRPr="00D76E58">
        <w:rPr>
          <w:b/>
          <w:bCs/>
        </w:rPr>
        <w:t xml:space="preserve">Proposal </w:t>
      </w:r>
      <w:r w:rsidR="00986AE5" w:rsidRPr="00D76E58">
        <w:rPr>
          <w:b/>
          <w:bCs/>
        </w:rPr>
        <w:t>1</w:t>
      </w:r>
      <w:r w:rsidRPr="00D76E58">
        <w:rPr>
          <w:b/>
          <w:bCs/>
        </w:rPr>
        <w:t xml:space="preserve">: </w:t>
      </w:r>
      <w:r w:rsidR="00986AE5" w:rsidRPr="00D76E58">
        <w:rPr>
          <w:b/>
          <w:bCs/>
          <w:lang w:val="en-US"/>
        </w:rPr>
        <w:t xml:space="preserve">new </w:t>
      </w:r>
      <w:proofErr w:type="spellStart"/>
      <w:r w:rsidR="00986AE5" w:rsidRPr="00D76E58">
        <w:rPr>
          <w:b/>
          <w:bCs/>
          <w:lang w:val="en-US"/>
        </w:rPr>
        <w:t>Xn</w:t>
      </w:r>
      <w:r w:rsidR="00F022A9" w:rsidRPr="00D76E58">
        <w:rPr>
          <w:b/>
          <w:bCs/>
          <w:lang w:val="en-US"/>
        </w:rPr>
        <w:t>AP</w:t>
      </w:r>
      <w:proofErr w:type="spellEnd"/>
      <w:r w:rsidR="00986AE5" w:rsidRPr="00D76E58">
        <w:rPr>
          <w:b/>
          <w:bCs/>
          <w:lang w:val="en-US"/>
        </w:rPr>
        <w:t xml:space="preserve"> procedure may be needed to request/assign the IP address(es) to the descendant IAB.</w:t>
      </w:r>
    </w:p>
    <w:p w14:paraId="2CF72587" w14:textId="66FF8931" w:rsidR="000F11F2" w:rsidRPr="00D04B66" w:rsidRDefault="000F11F2" w:rsidP="000F11F2">
      <w:pPr>
        <w:pStyle w:val="Heading2"/>
        <w:ind w:left="1134" w:hanging="1134"/>
        <w:rPr>
          <w:rFonts w:eastAsia="宋体"/>
          <w:lang w:eastAsia="en-US"/>
        </w:rPr>
      </w:pPr>
      <w:bookmarkStart w:id="2" w:name="_Ref61525170"/>
      <w:r w:rsidRPr="00D04B66">
        <w:rPr>
          <w:rFonts w:eastAsia="宋体"/>
          <w:lang w:eastAsia="en-US"/>
        </w:rPr>
        <w:t>2.2. Routing ID mapping in boundary IAB</w:t>
      </w:r>
    </w:p>
    <w:p w14:paraId="7C596FEC" w14:textId="5AEF23EB" w:rsidR="006D0161" w:rsidRPr="00D04B66" w:rsidRDefault="00212F30" w:rsidP="000F11F2">
      <w:r w:rsidRPr="00D04B66">
        <w:t xml:space="preserve">For the </w:t>
      </w:r>
      <w:r w:rsidR="00D12D31" w:rsidRPr="00D04B66">
        <w:t xml:space="preserve">traffic offloaded via Donor2’s topology, </w:t>
      </w:r>
      <w:r w:rsidR="00D4559E" w:rsidRPr="00D04B66">
        <w:t>it uses the Routing ID assigned by Donor1 in Donor1’s topology, and the Routing ID assigned by Donor2 in Donor2’s topology. T</w:t>
      </w:r>
      <w:r w:rsidR="006D0161" w:rsidRPr="00D04B66">
        <w:t xml:space="preserve">he boundary IAB </w:t>
      </w:r>
      <w:r w:rsidR="00A57021" w:rsidRPr="00D04B66">
        <w:t xml:space="preserve">updates the BAP header by </w:t>
      </w:r>
      <w:r w:rsidR="0094693A" w:rsidRPr="00D04B66">
        <w:t>perform</w:t>
      </w:r>
      <w:r w:rsidR="00A57021" w:rsidRPr="00D04B66">
        <w:t>ing</w:t>
      </w:r>
      <w:r w:rsidR="0094693A" w:rsidRPr="00D04B66">
        <w:t xml:space="preserve"> </w:t>
      </w:r>
      <w:r w:rsidR="00A57021" w:rsidRPr="00D04B66">
        <w:t xml:space="preserve">the </w:t>
      </w:r>
      <w:r w:rsidR="0094693A" w:rsidRPr="00D04B66">
        <w:t xml:space="preserve">mapping between </w:t>
      </w:r>
      <w:r w:rsidR="006D0161" w:rsidRPr="00D04B66">
        <w:t>the</w:t>
      </w:r>
      <w:r w:rsidR="002A5FFA" w:rsidRPr="00D04B66">
        <w:t xml:space="preserve"> Ro</w:t>
      </w:r>
      <w:r w:rsidR="006D0161" w:rsidRPr="00D04B66">
        <w:t>uting ID related to Donor</w:t>
      </w:r>
      <w:r w:rsidR="00CC0C55" w:rsidRPr="00D04B66">
        <w:t>1</w:t>
      </w:r>
      <w:r w:rsidR="006D0161" w:rsidRPr="00D04B66">
        <w:t xml:space="preserve">’s topology </w:t>
      </w:r>
      <w:r w:rsidR="00A57021" w:rsidRPr="00D04B66">
        <w:t>and</w:t>
      </w:r>
      <w:r w:rsidR="006D0161" w:rsidRPr="00D04B66">
        <w:t xml:space="preserve"> the Routing ID related to Donor</w:t>
      </w:r>
      <w:r w:rsidR="00CC0C55" w:rsidRPr="00D04B66">
        <w:t>2</w:t>
      </w:r>
      <w:r w:rsidR="006D0161" w:rsidRPr="00D04B66">
        <w:t>’s topology.</w:t>
      </w:r>
    </w:p>
    <w:p w14:paraId="5345EFA9" w14:textId="2BA2C741" w:rsidR="00A57021" w:rsidRPr="00D04B66" w:rsidRDefault="00A57021" w:rsidP="00A57021">
      <w:pPr>
        <w:pStyle w:val="ListParagraph"/>
        <w:numPr>
          <w:ilvl w:val="0"/>
          <w:numId w:val="26"/>
        </w:numPr>
      </w:pPr>
      <w:r w:rsidRPr="00D04B66">
        <w:t>For DL traffic, map the DL Routing ID related to Donor2’s topology to the DL Routing ID related to Donor1’s topology.</w:t>
      </w:r>
    </w:p>
    <w:p w14:paraId="38DC07D0" w14:textId="72E78E60" w:rsidR="00A57021" w:rsidRPr="00D04B66" w:rsidRDefault="00A57021" w:rsidP="00A57021">
      <w:pPr>
        <w:pStyle w:val="ListParagraph"/>
        <w:numPr>
          <w:ilvl w:val="0"/>
          <w:numId w:val="26"/>
        </w:numPr>
      </w:pPr>
      <w:r w:rsidRPr="00D04B66">
        <w:t>For UL traffic, map the UL Routing ID related to Donor1’s topology to the UL Routing ID related to Donor2’s topology.</w:t>
      </w:r>
    </w:p>
    <w:p w14:paraId="577D8F80" w14:textId="3D07D0EE" w:rsidR="006A3DB0" w:rsidRPr="00D04B66" w:rsidRDefault="006A3DB0" w:rsidP="000F11F2">
      <w:pPr>
        <w:rPr>
          <w:lang w:val="en-US"/>
        </w:rPr>
      </w:pPr>
      <w:r w:rsidRPr="00D04B66">
        <w:t>In case only the boundary IAB is assigned with the 2 BAP address from Donor1 and from Donor2, the DL Routing ID in Donor2’s topology use</w:t>
      </w:r>
      <w:r w:rsidR="00234148" w:rsidRPr="00D04B66">
        <w:t>s</w:t>
      </w:r>
      <w:r w:rsidRPr="00D04B66">
        <w:t xml:space="preserve"> the boundary IAB’s BAP address, irrespective of the descendant IAB. This allows up to 1024 DL routing ID for the DL traffic to the boundary IAB. After the mapping in the boundary IAB, the output is also up to 1024 DL Routing ID related to Donor1’s topology. This may cause issue, since all the descendant IABs share the 1024 routing ID. In </w:t>
      </w:r>
      <w:proofErr w:type="spellStart"/>
      <w:r w:rsidRPr="00D04B66">
        <w:t>non inter-</w:t>
      </w:r>
      <w:proofErr w:type="spellEnd"/>
      <w:r w:rsidRPr="00D04B66">
        <w:t>Donor TR case, each IAB can have 1024 DL Routing ID</w:t>
      </w:r>
      <w:r w:rsidR="00963ED9" w:rsidRPr="00D04B66">
        <w:t>s</w:t>
      </w:r>
      <w:r w:rsidRPr="00D04B66">
        <w:t xml:space="preserve">. </w:t>
      </w:r>
      <w:r w:rsidR="00963ED9" w:rsidRPr="00D04B66">
        <w:t xml:space="preserve">It may be better to still follow the 1024 Routing ID per IAB. </w:t>
      </w:r>
      <w:r w:rsidR="00444E30" w:rsidRPr="00D04B66">
        <w:t>The DL Routing ID used in the Donor</w:t>
      </w:r>
      <w:r w:rsidR="009D6F70" w:rsidRPr="00D04B66">
        <w:t>2</w:t>
      </w:r>
      <w:r w:rsidR="00444E30" w:rsidRPr="00D04B66">
        <w:t xml:space="preserve">’s topology may </w:t>
      </w:r>
      <w:r w:rsidR="009D6F70" w:rsidRPr="00D04B66">
        <w:t xml:space="preserve">need to be more than 1024 Routing ID values, which allows the boundary IAB to map it to more than 1024 Routing IDs to </w:t>
      </w:r>
      <w:r w:rsidR="008B62A0" w:rsidRPr="00D04B66">
        <w:t xml:space="preserve">potentially </w:t>
      </w:r>
      <w:r w:rsidR="009D6F70" w:rsidRPr="00D04B66">
        <w:t xml:space="preserve">many descendant IABs in Donor1’s topology. This can be solved if the </w:t>
      </w:r>
      <w:r w:rsidR="00CA0AA0">
        <w:t xml:space="preserve">DL packets routed via Donor2’s topology may use different BAP address in the DL Routing ID. </w:t>
      </w:r>
      <w:r w:rsidR="00F47850">
        <w:t xml:space="preserve">For example, one BAP address </w:t>
      </w:r>
      <w:r w:rsidR="002D11A5">
        <w:t>is</w:t>
      </w:r>
      <w:r w:rsidR="00F47850">
        <w:t xml:space="preserve"> used in the DL Routing ID for DL packets </w:t>
      </w:r>
      <w:r w:rsidR="002D11A5">
        <w:t xml:space="preserve">to child IAB2, another BAP address is used in the DL Routing ID for DL packets to child IAB3. </w:t>
      </w:r>
      <w:r w:rsidR="00C659FE">
        <w:t xml:space="preserve">The </w:t>
      </w:r>
      <w:r w:rsidR="009D6F70" w:rsidRPr="00D04B66">
        <w:t xml:space="preserve">descendant IAB </w:t>
      </w:r>
      <w:r w:rsidR="00C659FE">
        <w:t>may not need to know those BAP address allocated by Donor2</w:t>
      </w:r>
      <w:r w:rsidR="00D76E58">
        <w:t xml:space="preserve">, since the boundary node will perform BAP header rewriting. </w:t>
      </w:r>
      <w:r w:rsidR="00EB1A3B">
        <w:t xml:space="preserve">Only the boundary node </w:t>
      </w:r>
      <w:r w:rsidR="00EB1A3B">
        <w:lastRenderedPageBreak/>
        <w:t>need to know those BAP addresses allocated by Donor2.</w:t>
      </w:r>
      <w:r w:rsidR="00B83E45" w:rsidRPr="00D04B66">
        <w:t xml:space="preserve">Donor2 may </w:t>
      </w:r>
      <w:r w:rsidR="00711789">
        <w:t xml:space="preserve">also </w:t>
      </w:r>
      <w:r w:rsidR="00802D87" w:rsidRPr="00D04B66">
        <w:t xml:space="preserve">not need to know the descendant IAB. Donor2 </w:t>
      </w:r>
      <w:r w:rsidR="006025E4">
        <w:t>may</w:t>
      </w:r>
      <w:r w:rsidR="00802D87" w:rsidRPr="00D04B66">
        <w:t xml:space="preserve"> </w:t>
      </w:r>
      <w:r w:rsidR="00B83E45" w:rsidRPr="00D04B66">
        <w:t>consider all</w:t>
      </w:r>
      <w:r w:rsidR="003A6B0D" w:rsidRPr="00D04B66">
        <w:t xml:space="preserve"> BAP addresses</w:t>
      </w:r>
      <w:r w:rsidR="003F3869" w:rsidRPr="00D04B66">
        <w:t xml:space="preserve"> (e.g. one BAP address per descendant IAB)</w:t>
      </w:r>
      <w:r w:rsidR="00B42798" w:rsidRPr="00D04B66">
        <w:t xml:space="preserve"> are</w:t>
      </w:r>
      <w:r w:rsidR="003A6B0D" w:rsidRPr="00D04B66">
        <w:t xml:space="preserve"> assigned </w:t>
      </w:r>
      <w:r w:rsidR="00B83E45" w:rsidRPr="00D04B66">
        <w:t>to the boundary IAB</w:t>
      </w:r>
      <w:r w:rsidR="003F3869" w:rsidRPr="00D04B66">
        <w:t xml:space="preserve">, </w:t>
      </w:r>
      <w:r w:rsidR="00D9599B" w:rsidRPr="00D04B66">
        <w:t>and</w:t>
      </w:r>
      <w:r w:rsidR="003F3869" w:rsidRPr="00D04B66">
        <w:t xml:space="preserve"> these BAP addresses are only known in the boundary node. </w:t>
      </w:r>
      <w:r w:rsidR="00064265" w:rsidRPr="00D04B66">
        <w:t>After the boundary IAB performs</w:t>
      </w:r>
      <w:r w:rsidR="00711789">
        <w:t xml:space="preserve"> BAP header rewriting</w:t>
      </w:r>
      <w:r w:rsidR="00064265" w:rsidRPr="00D04B66">
        <w:t xml:space="preserve">, the Routing ID </w:t>
      </w:r>
      <w:r w:rsidR="00D43325" w:rsidRPr="00D04B66">
        <w:t xml:space="preserve">assigned by Donor2 </w:t>
      </w:r>
      <w:r w:rsidR="00064265" w:rsidRPr="00D04B66">
        <w:t>will be replaced by a Routing ID assigned</w:t>
      </w:r>
      <w:r w:rsidR="00D43325" w:rsidRPr="00D04B66">
        <w:t xml:space="preserve"> by Donor1.</w:t>
      </w:r>
    </w:p>
    <w:p w14:paraId="4D3A3D16" w14:textId="50715730" w:rsidR="006A3DB0" w:rsidRPr="00D76E58" w:rsidRDefault="00A35381" w:rsidP="000F11F2">
      <w:pPr>
        <w:rPr>
          <w:b/>
          <w:bCs/>
        </w:rPr>
      </w:pPr>
      <w:r w:rsidRPr="00D04B66">
        <w:rPr>
          <w:b/>
          <w:bCs/>
        </w:rPr>
        <w:t>Proposal 2: the boundary IAB</w:t>
      </w:r>
      <w:r w:rsidR="00630050">
        <w:rPr>
          <w:b/>
          <w:bCs/>
        </w:rPr>
        <w:t xml:space="preserve"> may be assigned with multiple BAP address(es) by Donor2</w:t>
      </w:r>
      <w:r w:rsidRPr="00D04B66">
        <w:rPr>
          <w:b/>
          <w:bCs/>
        </w:rPr>
        <w:t>.</w:t>
      </w:r>
      <w:r w:rsidR="002C27A4" w:rsidRPr="00D76E58">
        <w:rPr>
          <w:b/>
          <w:bCs/>
        </w:rPr>
        <w:t xml:space="preserve"> </w:t>
      </w:r>
    </w:p>
    <w:p w14:paraId="02D7EC13" w14:textId="77777777" w:rsidR="00D12D31" w:rsidRPr="00D76E58" w:rsidRDefault="00D12D31" w:rsidP="000F11F2"/>
    <w:p w14:paraId="64419EF3" w14:textId="33C1671D" w:rsidR="0069345E" w:rsidRPr="00D76E58" w:rsidRDefault="0069345E" w:rsidP="0069345E">
      <w:pPr>
        <w:pStyle w:val="Heading2"/>
        <w:ind w:left="1134" w:hanging="1134"/>
        <w:rPr>
          <w:rFonts w:eastAsia="宋体"/>
          <w:lang w:eastAsia="en-US"/>
        </w:rPr>
      </w:pPr>
      <w:r w:rsidRPr="00D76E58">
        <w:rPr>
          <w:rFonts w:eastAsia="宋体"/>
          <w:lang w:eastAsia="en-US"/>
        </w:rPr>
        <w:t>2.</w:t>
      </w:r>
      <w:r w:rsidR="000F11F2" w:rsidRPr="00D76E58">
        <w:rPr>
          <w:rFonts w:eastAsia="宋体"/>
          <w:lang w:eastAsia="en-US"/>
        </w:rPr>
        <w:t>3</w:t>
      </w:r>
      <w:r w:rsidRPr="00D76E58">
        <w:rPr>
          <w:rFonts w:eastAsia="宋体"/>
          <w:lang w:eastAsia="en-US"/>
        </w:rPr>
        <w:t>. Information exchanged between the F1-Termination CU and non-F1-Termination CU</w:t>
      </w:r>
    </w:p>
    <w:p w14:paraId="38818A9A" w14:textId="52392AF7" w:rsidR="00230A3A" w:rsidRPr="00D76E58" w:rsidRDefault="00446680" w:rsidP="009143D4">
      <w:r w:rsidRPr="00D76E58">
        <w:t xml:space="preserve">The BH RLC channel need to be established in Donor2’s </w:t>
      </w:r>
      <w:r w:rsidR="00736607" w:rsidRPr="00D76E58">
        <w:t>topology</w:t>
      </w:r>
      <w:r w:rsidRPr="00D76E58">
        <w:t xml:space="preserve"> to support the offloaded traffic.</w:t>
      </w:r>
      <w:r w:rsidR="00F022A9" w:rsidRPr="00D76E58">
        <w:t xml:space="preserve"> A new </w:t>
      </w:r>
      <w:proofErr w:type="spellStart"/>
      <w:r w:rsidR="00F022A9" w:rsidRPr="00D76E58">
        <w:t>XnAP</w:t>
      </w:r>
      <w:proofErr w:type="spellEnd"/>
      <w:r w:rsidR="00F022A9" w:rsidRPr="00D76E58">
        <w:t xml:space="preserve"> procedure is needed to request the </w:t>
      </w:r>
      <w:r w:rsidR="001917A7" w:rsidRPr="00D76E58">
        <w:t xml:space="preserve">traffic offload (which may trigger the </w:t>
      </w:r>
      <w:r w:rsidR="00F022A9" w:rsidRPr="00D76E58">
        <w:t>non-F1-termination Donor to setup</w:t>
      </w:r>
      <w:r w:rsidR="00897CB0" w:rsidRPr="00D76E58">
        <w:t>/modify/release</w:t>
      </w:r>
      <w:r w:rsidR="00F022A9" w:rsidRPr="00D76E58">
        <w:t xml:space="preserve"> the related BH RLC Channel towards the boundary node</w:t>
      </w:r>
      <w:r w:rsidR="001917A7" w:rsidRPr="00D76E58">
        <w:t>)</w:t>
      </w:r>
      <w:r w:rsidR="00F022A9" w:rsidRPr="00D76E58">
        <w:t xml:space="preserve"> and performs the related mapping/routing configuration.</w:t>
      </w:r>
      <w:r w:rsidR="00A15156" w:rsidRPr="00D76E58">
        <w:t xml:space="preserve"> This </w:t>
      </w:r>
      <w:proofErr w:type="spellStart"/>
      <w:r w:rsidR="00A15156" w:rsidRPr="00D76E58">
        <w:t>XnAP</w:t>
      </w:r>
      <w:proofErr w:type="spellEnd"/>
      <w:r w:rsidR="00A15156" w:rsidRPr="00D76E58">
        <w:t xml:space="preserve"> procedure can also be used to provide the necessary information for Donor1-CU-UP to send the DL traffic to be routed via Donor2’s topology, and to configure the boundary/descendant IAB for UL routing.</w:t>
      </w:r>
    </w:p>
    <w:p w14:paraId="2073053E" w14:textId="079A02B9" w:rsidR="006D70E9" w:rsidRPr="00D76E58" w:rsidRDefault="00734BFC" w:rsidP="009143D4">
      <w:r w:rsidRPr="00D76E58">
        <w:t xml:space="preserve">The F1-termination CU send </w:t>
      </w:r>
      <w:r w:rsidR="002769A4" w:rsidRPr="00D76E58">
        <w:t xml:space="preserve">a request with </w:t>
      </w:r>
      <w:r w:rsidRPr="00D76E58">
        <w:t>following information to non-F1-termination CU:</w:t>
      </w:r>
    </w:p>
    <w:p w14:paraId="6EBF0EDA" w14:textId="782DD874" w:rsidR="00CE1CEF" w:rsidRPr="00D76E58" w:rsidRDefault="00CE1CEF" w:rsidP="00734BFC">
      <w:pPr>
        <w:pStyle w:val="ListParagraph"/>
        <w:numPr>
          <w:ilvl w:val="0"/>
          <w:numId w:val="26"/>
        </w:numPr>
      </w:pPr>
      <w:r w:rsidRPr="00D76E58">
        <w:t>The indication of C-plane traffic or U-plane traffic</w:t>
      </w:r>
    </w:p>
    <w:p w14:paraId="11D5DEFE" w14:textId="79E4C748" w:rsidR="00CE1CEF" w:rsidRPr="00D76E58" w:rsidRDefault="00CE1CEF" w:rsidP="00734BFC">
      <w:pPr>
        <w:pStyle w:val="ListParagraph"/>
        <w:numPr>
          <w:ilvl w:val="0"/>
          <w:numId w:val="26"/>
        </w:numPr>
      </w:pPr>
      <w:r w:rsidRPr="00D76E58">
        <w:t>For U-plane traffic, the QoS information for UL traffic, and the QoS information</w:t>
      </w:r>
      <w:r w:rsidR="001A1860" w:rsidRPr="00D76E58">
        <w:t xml:space="preserve"> </w:t>
      </w:r>
      <w:r w:rsidRPr="00D76E58">
        <w:t xml:space="preserve">for DL traffic </w:t>
      </w:r>
    </w:p>
    <w:p w14:paraId="58BE13A2" w14:textId="1642F3CF" w:rsidR="009526D6" w:rsidRPr="00D04B66" w:rsidRDefault="009526D6" w:rsidP="009526D6">
      <w:pPr>
        <w:pStyle w:val="ListParagraph"/>
        <w:numPr>
          <w:ilvl w:val="1"/>
          <w:numId w:val="26"/>
        </w:numPr>
      </w:pPr>
      <w:r w:rsidRPr="00D04B66">
        <w:t xml:space="preserve">The QoS is per F1-U tunnel for DL. </w:t>
      </w:r>
    </w:p>
    <w:p w14:paraId="21901063" w14:textId="00C8D0A9" w:rsidR="009526D6" w:rsidRPr="00D04B66" w:rsidRDefault="009526D6" w:rsidP="009526D6">
      <w:pPr>
        <w:pStyle w:val="ListParagraph"/>
        <w:numPr>
          <w:ilvl w:val="1"/>
          <w:numId w:val="26"/>
        </w:numPr>
      </w:pPr>
      <w:r w:rsidRPr="00D04B66">
        <w:t>The QoS is per BH RLC CH for UL.</w:t>
      </w:r>
    </w:p>
    <w:p w14:paraId="2D4FE1DE" w14:textId="2278F803" w:rsidR="00CE1CEF" w:rsidRPr="00630050" w:rsidRDefault="007E1ACF" w:rsidP="00734BFC">
      <w:pPr>
        <w:pStyle w:val="ListParagraph"/>
        <w:numPr>
          <w:ilvl w:val="0"/>
          <w:numId w:val="26"/>
        </w:numPr>
      </w:pPr>
      <w:r w:rsidRPr="00D76E58">
        <w:t xml:space="preserve">For DL, the </w:t>
      </w:r>
      <w:r w:rsidR="006D3F27" w:rsidRPr="00D76E58">
        <w:t xml:space="preserve">IP address of the boundary IAB node or the descendant </w:t>
      </w:r>
      <w:r w:rsidR="006D3F27" w:rsidRPr="006025E4">
        <w:t>IAB node</w:t>
      </w:r>
      <w:r w:rsidRPr="006025E4">
        <w:t>.</w:t>
      </w:r>
    </w:p>
    <w:p w14:paraId="15CF49F5" w14:textId="0D9DD9A8" w:rsidR="007E1ACF" w:rsidRPr="00D04B66" w:rsidRDefault="007E1ACF" w:rsidP="00734BFC">
      <w:pPr>
        <w:pStyle w:val="ListParagraph"/>
        <w:numPr>
          <w:ilvl w:val="0"/>
          <w:numId w:val="26"/>
        </w:numPr>
      </w:pPr>
      <w:r w:rsidRPr="00D04B66">
        <w:t>For UL, the BH RLC channel ID</w:t>
      </w:r>
    </w:p>
    <w:p w14:paraId="7BB3C1CB" w14:textId="4DE5DDAB" w:rsidR="00CC73FA" w:rsidRPr="00D04B66" w:rsidRDefault="00CC73FA" w:rsidP="00734BFC">
      <w:pPr>
        <w:pStyle w:val="ListParagraph"/>
        <w:numPr>
          <w:ilvl w:val="0"/>
          <w:numId w:val="26"/>
        </w:numPr>
      </w:pPr>
      <w:r w:rsidRPr="00D04B66">
        <w:t>The ID of the boundary IAB</w:t>
      </w:r>
    </w:p>
    <w:p w14:paraId="411CAEEA" w14:textId="700C7FAF" w:rsidR="00734BFC" w:rsidRPr="006025E4" w:rsidRDefault="002769A4" w:rsidP="009143D4">
      <w:r w:rsidRPr="00D76E58">
        <w:t>The non-F1-termination CU reply with following information</w:t>
      </w:r>
    </w:p>
    <w:p w14:paraId="2A8B47CC" w14:textId="7ED1D49A" w:rsidR="002769A4" w:rsidRPr="00D76E58" w:rsidRDefault="00F15C9B" w:rsidP="00F15C9B">
      <w:pPr>
        <w:pStyle w:val="ListParagraph"/>
        <w:numPr>
          <w:ilvl w:val="0"/>
          <w:numId w:val="26"/>
        </w:numPr>
      </w:pPr>
      <w:r w:rsidRPr="006025E4">
        <w:t>DSCP/IPv6 Flow Label</w:t>
      </w:r>
      <w:r w:rsidR="00A42899" w:rsidRPr="00630050">
        <w:t xml:space="preserve">, which is </w:t>
      </w:r>
      <w:r w:rsidR="001C2619" w:rsidRPr="00CA0AA0">
        <w:t xml:space="preserve">to be </w:t>
      </w:r>
      <w:r w:rsidR="00A42899" w:rsidRPr="002D11A5">
        <w:t xml:space="preserve">used by the Donor1-CU-UP to set the </w:t>
      </w:r>
      <w:r w:rsidR="002C3669" w:rsidRPr="00C659FE">
        <w:t xml:space="preserve">IP header of the </w:t>
      </w:r>
      <w:r w:rsidR="00A42899" w:rsidRPr="00711789">
        <w:t xml:space="preserve">DL traffic to be routed via Donor2’s </w:t>
      </w:r>
      <w:r w:rsidR="00736607" w:rsidRPr="00EB1A3B">
        <w:t>top</w:t>
      </w:r>
      <w:r w:rsidR="00736607" w:rsidRPr="00CA505D">
        <w:t>ology</w:t>
      </w:r>
      <w:r w:rsidR="00A42899" w:rsidRPr="00B27AF5">
        <w:t>.</w:t>
      </w:r>
    </w:p>
    <w:p w14:paraId="4550F7F5" w14:textId="2BC857C7" w:rsidR="00F15C9B" w:rsidRPr="00D76E58" w:rsidRDefault="00F15C9B" w:rsidP="00F15C9B">
      <w:pPr>
        <w:pStyle w:val="ListParagraph"/>
        <w:numPr>
          <w:ilvl w:val="0"/>
          <w:numId w:val="26"/>
        </w:numPr>
      </w:pPr>
      <w:r w:rsidRPr="00D76E58">
        <w:t>Ingress BH RLC CH for DL and Egress BH RLC CH for UL, which is related to the boundary IAB.</w:t>
      </w:r>
    </w:p>
    <w:p w14:paraId="3FDC29FC" w14:textId="3B15F0A1" w:rsidR="00F15C9B" w:rsidRPr="00D76E58" w:rsidRDefault="009B65EE" w:rsidP="00F15C9B">
      <w:pPr>
        <w:pStyle w:val="ListParagraph"/>
        <w:numPr>
          <w:ilvl w:val="0"/>
          <w:numId w:val="26"/>
        </w:numPr>
      </w:pPr>
      <w:r w:rsidRPr="00D76E58">
        <w:t>UL Routing ID</w:t>
      </w:r>
      <w:r w:rsidR="008960BE" w:rsidRPr="00D76E58">
        <w:t xml:space="preserve">, which is </w:t>
      </w:r>
      <w:r w:rsidR="00E73E44" w:rsidRPr="00D76E58">
        <w:t xml:space="preserve">to be </w:t>
      </w:r>
      <w:r w:rsidR="008960BE" w:rsidRPr="00D76E58">
        <w:t>used by the boundary IAB</w:t>
      </w:r>
      <w:r w:rsidR="00F2125F" w:rsidRPr="00D76E58">
        <w:t xml:space="preserve"> to </w:t>
      </w:r>
      <w:r w:rsidR="00E73E44" w:rsidRPr="00D76E58">
        <w:t>replace</w:t>
      </w:r>
      <w:r w:rsidR="00F2125F" w:rsidRPr="00D76E58">
        <w:t xml:space="preserve"> the UL Routing ID used in Donor1’s topology </w:t>
      </w:r>
      <w:r w:rsidR="00E73E44" w:rsidRPr="00D76E58">
        <w:t>with</w:t>
      </w:r>
      <w:r w:rsidR="00F2125F" w:rsidRPr="00D76E58">
        <w:t xml:space="preserve"> the UL Routing ID used in Donor2’s topology.</w:t>
      </w:r>
    </w:p>
    <w:p w14:paraId="0681325B" w14:textId="352EF333" w:rsidR="00897CB0" w:rsidRPr="00D76E58" w:rsidRDefault="00A15156" w:rsidP="009143D4">
      <w:r w:rsidRPr="00D76E58">
        <w:t xml:space="preserve">It may be possible to introduce </w:t>
      </w:r>
      <w:r w:rsidR="00C50D60" w:rsidRPr="00D76E58">
        <w:t>one</w:t>
      </w:r>
      <w:r w:rsidRPr="00D76E58">
        <w:t xml:space="preserve"> new </w:t>
      </w:r>
      <w:proofErr w:type="spellStart"/>
      <w:r w:rsidRPr="00D76E58">
        <w:t>XnAP</w:t>
      </w:r>
      <w:proofErr w:type="spellEnd"/>
      <w:r w:rsidRPr="00D76E58">
        <w:t xml:space="preserve"> procedure for both IP address assignment and for BH RLC channel</w:t>
      </w:r>
      <w:r w:rsidR="00897CB0" w:rsidRPr="00D76E58">
        <w:t xml:space="preserve"> </w:t>
      </w:r>
      <w:r w:rsidR="009D6AE0" w:rsidRPr="00D76E58">
        <w:t>management</w:t>
      </w:r>
      <w:r w:rsidR="00897CB0" w:rsidRPr="00D76E58">
        <w:t>, etc.</w:t>
      </w:r>
    </w:p>
    <w:p w14:paraId="4B75B594" w14:textId="272AA06F" w:rsidR="00217FA9" w:rsidRPr="00B27AF5" w:rsidRDefault="00897CB0" w:rsidP="009143D4">
      <w:pPr>
        <w:rPr>
          <w:b/>
          <w:bCs/>
        </w:rPr>
      </w:pPr>
      <w:r w:rsidRPr="00D76E58">
        <w:rPr>
          <w:b/>
          <w:bCs/>
        </w:rPr>
        <w:t>Proposal</w:t>
      </w:r>
      <w:r w:rsidRPr="00CA505D">
        <w:rPr>
          <w:b/>
          <w:bCs/>
        </w:rPr>
        <w:t xml:space="preserve"> </w:t>
      </w:r>
      <w:r w:rsidR="00CA505D">
        <w:rPr>
          <w:b/>
          <w:bCs/>
        </w:rPr>
        <w:t>3</w:t>
      </w:r>
      <w:r w:rsidRPr="00CA505D">
        <w:rPr>
          <w:b/>
          <w:bCs/>
        </w:rPr>
        <w:t xml:space="preserve">: introduce a new </w:t>
      </w:r>
      <w:proofErr w:type="spellStart"/>
      <w:r w:rsidRPr="00CA505D">
        <w:rPr>
          <w:b/>
          <w:bCs/>
        </w:rPr>
        <w:t>XnAP</w:t>
      </w:r>
      <w:proofErr w:type="spellEnd"/>
      <w:r w:rsidRPr="00CA505D">
        <w:rPr>
          <w:b/>
          <w:bCs/>
        </w:rPr>
        <w:t xml:space="preserve"> procedure to </w:t>
      </w:r>
      <w:r w:rsidR="00217FA9" w:rsidRPr="00CA505D">
        <w:rPr>
          <w:b/>
          <w:bCs/>
        </w:rPr>
        <w:t>request the traffic offload. The information exchanged between the 2 Donors include:</w:t>
      </w:r>
    </w:p>
    <w:p w14:paraId="5F6BB227" w14:textId="75E5793B" w:rsidR="00217FA9" w:rsidRPr="00D76E58" w:rsidRDefault="00217FA9" w:rsidP="00217FA9">
      <w:pPr>
        <w:pStyle w:val="ListParagraph"/>
        <w:numPr>
          <w:ilvl w:val="0"/>
          <w:numId w:val="26"/>
        </w:numPr>
      </w:pPr>
      <w:r w:rsidRPr="00D76E58">
        <w:t>the Request message from the F1-termination CU to non-F1-termination CU may include</w:t>
      </w:r>
    </w:p>
    <w:p w14:paraId="419E5869" w14:textId="2F3D4049" w:rsidR="00217FA9" w:rsidRPr="00D76E58" w:rsidRDefault="00217FA9" w:rsidP="00217FA9">
      <w:pPr>
        <w:pStyle w:val="ListParagraph"/>
        <w:numPr>
          <w:ilvl w:val="1"/>
          <w:numId w:val="26"/>
        </w:numPr>
      </w:pPr>
      <w:r w:rsidRPr="00D76E58">
        <w:t>The indication of C-plane traffic or U-plane traffic</w:t>
      </w:r>
    </w:p>
    <w:p w14:paraId="72B2909A" w14:textId="21B5F577" w:rsidR="00217FA9" w:rsidRPr="00D76E58" w:rsidRDefault="00217FA9" w:rsidP="00217FA9">
      <w:pPr>
        <w:pStyle w:val="ListParagraph"/>
        <w:numPr>
          <w:ilvl w:val="1"/>
          <w:numId w:val="26"/>
        </w:numPr>
      </w:pPr>
      <w:r w:rsidRPr="00D76E58">
        <w:t xml:space="preserve">For U-plane traffic, the QoS information for UL traffic, and the QoS information for DL traffic </w:t>
      </w:r>
    </w:p>
    <w:p w14:paraId="476269B1" w14:textId="7CD88927" w:rsidR="00217FA9" w:rsidRPr="00D76E58" w:rsidRDefault="00C02C27" w:rsidP="00217FA9">
      <w:pPr>
        <w:pStyle w:val="ListParagraph"/>
        <w:numPr>
          <w:ilvl w:val="1"/>
          <w:numId w:val="26"/>
        </w:numPr>
      </w:pPr>
      <w:r w:rsidRPr="00D76E58">
        <w:t>For DL, t</w:t>
      </w:r>
      <w:r w:rsidR="00217FA9" w:rsidRPr="00D76E58">
        <w:t>he IP address of the boundary IAB node or the descendant IAB node</w:t>
      </w:r>
    </w:p>
    <w:p w14:paraId="1A128B8A" w14:textId="4AD64716" w:rsidR="00C02C27" w:rsidRPr="00D76E58" w:rsidRDefault="00C02C27" w:rsidP="00217FA9">
      <w:pPr>
        <w:pStyle w:val="ListParagraph"/>
        <w:numPr>
          <w:ilvl w:val="1"/>
          <w:numId w:val="26"/>
        </w:numPr>
      </w:pPr>
      <w:r w:rsidRPr="00D76E58">
        <w:t>For UL, the BH RLC channel ID</w:t>
      </w:r>
    </w:p>
    <w:p w14:paraId="5CBCB87D" w14:textId="16BB76A3" w:rsidR="00217FA9" w:rsidRPr="00D76E58" w:rsidRDefault="00217FA9" w:rsidP="00217FA9">
      <w:pPr>
        <w:pStyle w:val="ListParagraph"/>
        <w:numPr>
          <w:ilvl w:val="0"/>
          <w:numId w:val="26"/>
        </w:numPr>
      </w:pPr>
      <w:r w:rsidRPr="00D76E58">
        <w:t>The reply from the non-F1-termination CU may include:</w:t>
      </w:r>
    </w:p>
    <w:p w14:paraId="4EFE793D" w14:textId="777DDD2C" w:rsidR="00217FA9" w:rsidRPr="00D76E58" w:rsidRDefault="00217FA9" w:rsidP="00217FA9">
      <w:pPr>
        <w:pStyle w:val="ListParagraph"/>
        <w:numPr>
          <w:ilvl w:val="1"/>
          <w:numId w:val="26"/>
        </w:numPr>
      </w:pPr>
      <w:r w:rsidRPr="00D76E58">
        <w:t xml:space="preserve">DSCP/IPv6 Flow Label, which is to be used by the Donor1-CU-UP to set the IP header of the DL traffic to be routed via Donor2’s </w:t>
      </w:r>
      <w:r w:rsidR="00736607" w:rsidRPr="00D76E58">
        <w:t>topology</w:t>
      </w:r>
      <w:r w:rsidRPr="00D76E58">
        <w:t>.</w:t>
      </w:r>
    </w:p>
    <w:p w14:paraId="137DED3C" w14:textId="6E0C682C" w:rsidR="00217FA9" w:rsidRPr="00D76E58" w:rsidRDefault="00217FA9" w:rsidP="00217FA9">
      <w:pPr>
        <w:pStyle w:val="ListParagraph"/>
        <w:numPr>
          <w:ilvl w:val="1"/>
          <w:numId w:val="26"/>
        </w:numPr>
      </w:pPr>
      <w:r w:rsidRPr="00D76E58">
        <w:t>Ingress BH RLC CH for DL and Egress BH RLC CH for UL, which is related to the boundary IAB.</w:t>
      </w:r>
    </w:p>
    <w:p w14:paraId="6102C2A1" w14:textId="42D8E98B" w:rsidR="00217FA9" w:rsidRPr="00D76E58" w:rsidRDefault="00217FA9" w:rsidP="00217FA9">
      <w:pPr>
        <w:pStyle w:val="ListParagraph"/>
        <w:numPr>
          <w:ilvl w:val="1"/>
          <w:numId w:val="26"/>
        </w:numPr>
      </w:pPr>
      <w:r w:rsidRPr="00D76E58">
        <w:t>UL Routing ID, which is to be used by the boundary IAB to replace the UL Routing ID used in Donor1’s topology with the UL Routing ID used in Donor2’s topology.</w:t>
      </w:r>
    </w:p>
    <w:bookmarkEnd w:id="2"/>
    <w:p w14:paraId="6F5F9477" w14:textId="40CF9995" w:rsidR="004F4756" w:rsidRPr="00D76E58" w:rsidRDefault="004F4756" w:rsidP="00952130">
      <w:pPr>
        <w:pStyle w:val="Heading1"/>
      </w:pPr>
      <w:r w:rsidRPr="00D76E58">
        <w:t>Conclusion</w:t>
      </w:r>
    </w:p>
    <w:p w14:paraId="6AF48151" w14:textId="55C8511C" w:rsidR="004F4756" w:rsidRPr="00D76E58" w:rsidRDefault="004F4756" w:rsidP="004F4756">
      <w:r w:rsidRPr="00D76E58">
        <w:t xml:space="preserve">In this contribution, we have analysed </w:t>
      </w:r>
      <w:r w:rsidR="00FF2280" w:rsidRPr="00D76E58">
        <w:t xml:space="preserve">CU/UP separation and inter-CU </w:t>
      </w:r>
      <w:r w:rsidR="00C1096B" w:rsidRPr="00D76E58">
        <w:t>topology redundancy</w:t>
      </w:r>
      <w:r w:rsidR="00FF2280" w:rsidRPr="00D76E58">
        <w:t>.</w:t>
      </w:r>
      <w:r w:rsidRPr="00D76E58">
        <w:t xml:space="preserve"> Our proposal is: </w:t>
      </w:r>
    </w:p>
    <w:p w14:paraId="34FD61B8" w14:textId="77777777" w:rsidR="00CA505D" w:rsidRPr="007A340E" w:rsidRDefault="00CA505D" w:rsidP="00CA505D">
      <w:pPr>
        <w:rPr>
          <w:b/>
          <w:bCs/>
          <w:lang w:val="en-US"/>
        </w:rPr>
      </w:pPr>
      <w:r w:rsidRPr="007A340E">
        <w:rPr>
          <w:b/>
          <w:bCs/>
        </w:rPr>
        <w:t xml:space="preserve">Proposal 1: </w:t>
      </w:r>
      <w:r w:rsidRPr="007A340E">
        <w:rPr>
          <w:b/>
          <w:bCs/>
          <w:lang w:val="en-US"/>
        </w:rPr>
        <w:t xml:space="preserve">new </w:t>
      </w:r>
      <w:proofErr w:type="spellStart"/>
      <w:r w:rsidRPr="007A340E">
        <w:rPr>
          <w:b/>
          <w:bCs/>
          <w:lang w:val="en-US"/>
        </w:rPr>
        <w:t>XnAP</w:t>
      </w:r>
      <w:proofErr w:type="spellEnd"/>
      <w:r w:rsidRPr="007A340E">
        <w:rPr>
          <w:b/>
          <w:bCs/>
          <w:lang w:val="en-US"/>
        </w:rPr>
        <w:t xml:space="preserve"> procedure may be needed to request/assign the IP address(es) to the descendant IAB.</w:t>
      </w:r>
    </w:p>
    <w:p w14:paraId="506A82A6" w14:textId="77777777" w:rsidR="00B27AF5" w:rsidRPr="00D76E58" w:rsidRDefault="00B27AF5" w:rsidP="00B27AF5">
      <w:pPr>
        <w:rPr>
          <w:b/>
          <w:bCs/>
        </w:rPr>
      </w:pPr>
      <w:r w:rsidRPr="007A340E">
        <w:rPr>
          <w:b/>
          <w:bCs/>
        </w:rPr>
        <w:t>Proposal 2: the boundary IAB</w:t>
      </w:r>
      <w:r>
        <w:rPr>
          <w:b/>
          <w:bCs/>
        </w:rPr>
        <w:t xml:space="preserve"> may be assigned with multiple BAP address(es) by Donor2</w:t>
      </w:r>
      <w:r w:rsidRPr="007A340E">
        <w:rPr>
          <w:b/>
          <w:bCs/>
        </w:rPr>
        <w:t>.</w:t>
      </w:r>
      <w:r w:rsidRPr="00D76E58">
        <w:rPr>
          <w:b/>
          <w:bCs/>
        </w:rPr>
        <w:t xml:space="preserve"> </w:t>
      </w:r>
    </w:p>
    <w:p w14:paraId="55425038" w14:textId="77777777" w:rsidR="00B27AF5" w:rsidRPr="00B27AF5" w:rsidRDefault="00B27AF5" w:rsidP="00B27AF5">
      <w:pPr>
        <w:rPr>
          <w:b/>
          <w:bCs/>
        </w:rPr>
      </w:pPr>
      <w:r w:rsidRPr="007A340E">
        <w:rPr>
          <w:b/>
          <w:bCs/>
        </w:rPr>
        <w:lastRenderedPageBreak/>
        <w:t>Proposal</w:t>
      </w:r>
      <w:r w:rsidRPr="00CA505D">
        <w:rPr>
          <w:b/>
          <w:bCs/>
        </w:rPr>
        <w:t xml:space="preserve"> </w:t>
      </w:r>
      <w:r>
        <w:rPr>
          <w:b/>
          <w:bCs/>
        </w:rPr>
        <w:t>3</w:t>
      </w:r>
      <w:r w:rsidRPr="00CA505D">
        <w:rPr>
          <w:b/>
          <w:bCs/>
        </w:rPr>
        <w:t xml:space="preserve">: introduce a new </w:t>
      </w:r>
      <w:proofErr w:type="spellStart"/>
      <w:r w:rsidRPr="00CA505D">
        <w:rPr>
          <w:b/>
          <w:bCs/>
        </w:rPr>
        <w:t>XnAP</w:t>
      </w:r>
      <w:proofErr w:type="spellEnd"/>
      <w:r w:rsidRPr="00CA505D">
        <w:rPr>
          <w:b/>
          <w:bCs/>
        </w:rPr>
        <w:t xml:space="preserve"> procedure to request the traffic offload. The information exchanged between the 2 Donors include:</w:t>
      </w:r>
    </w:p>
    <w:p w14:paraId="6C0C6256" w14:textId="77777777" w:rsidR="00B27AF5" w:rsidRPr="007A340E" w:rsidRDefault="00B27AF5" w:rsidP="00B27AF5">
      <w:pPr>
        <w:pStyle w:val="ListParagraph"/>
        <w:numPr>
          <w:ilvl w:val="0"/>
          <w:numId w:val="26"/>
        </w:numPr>
      </w:pPr>
      <w:r w:rsidRPr="007A340E">
        <w:t>the Request message from the F1-termination CU to non-F1-termination CU may include</w:t>
      </w:r>
    </w:p>
    <w:p w14:paraId="32256FF5" w14:textId="77777777" w:rsidR="00B27AF5" w:rsidRPr="007A340E" w:rsidRDefault="00B27AF5" w:rsidP="00B27AF5">
      <w:pPr>
        <w:pStyle w:val="ListParagraph"/>
        <w:numPr>
          <w:ilvl w:val="1"/>
          <w:numId w:val="26"/>
        </w:numPr>
      </w:pPr>
      <w:r w:rsidRPr="007A340E">
        <w:t>The indication of C-plane traffic or U-plane traffic</w:t>
      </w:r>
    </w:p>
    <w:p w14:paraId="6144E770" w14:textId="77777777" w:rsidR="00B27AF5" w:rsidRPr="007A340E" w:rsidRDefault="00B27AF5" w:rsidP="00B27AF5">
      <w:pPr>
        <w:pStyle w:val="ListParagraph"/>
        <w:numPr>
          <w:ilvl w:val="1"/>
          <w:numId w:val="26"/>
        </w:numPr>
      </w:pPr>
      <w:r w:rsidRPr="007A340E">
        <w:t xml:space="preserve">For U-plane traffic, the QoS information for UL traffic, and the QoS information for DL traffic </w:t>
      </w:r>
    </w:p>
    <w:p w14:paraId="2B6FA0EF" w14:textId="77777777" w:rsidR="00B27AF5" w:rsidRPr="007A340E" w:rsidRDefault="00B27AF5" w:rsidP="00B27AF5">
      <w:pPr>
        <w:pStyle w:val="ListParagraph"/>
        <w:numPr>
          <w:ilvl w:val="1"/>
          <w:numId w:val="26"/>
        </w:numPr>
      </w:pPr>
      <w:r w:rsidRPr="007A340E">
        <w:t>For DL, the IP address of the boundary IAB node or the descendant IAB node</w:t>
      </w:r>
    </w:p>
    <w:p w14:paraId="747DC437" w14:textId="77777777" w:rsidR="00B27AF5" w:rsidRPr="007A340E" w:rsidRDefault="00B27AF5" w:rsidP="00B27AF5">
      <w:pPr>
        <w:pStyle w:val="ListParagraph"/>
        <w:numPr>
          <w:ilvl w:val="1"/>
          <w:numId w:val="26"/>
        </w:numPr>
      </w:pPr>
      <w:r w:rsidRPr="007A340E">
        <w:t>For UL, the BH RLC channel ID</w:t>
      </w:r>
    </w:p>
    <w:p w14:paraId="17DD788E" w14:textId="77777777" w:rsidR="00B27AF5" w:rsidRPr="007A340E" w:rsidRDefault="00B27AF5" w:rsidP="00B27AF5">
      <w:pPr>
        <w:pStyle w:val="ListParagraph"/>
        <w:numPr>
          <w:ilvl w:val="0"/>
          <w:numId w:val="26"/>
        </w:numPr>
      </w:pPr>
      <w:r w:rsidRPr="007A340E">
        <w:t>The reply from the non-F1-termination CU may include:</w:t>
      </w:r>
    </w:p>
    <w:p w14:paraId="26669BC1" w14:textId="77777777" w:rsidR="00B27AF5" w:rsidRPr="007A340E" w:rsidRDefault="00B27AF5" w:rsidP="00B27AF5">
      <w:pPr>
        <w:pStyle w:val="ListParagraph"/>
        <w:numPr>
          <w:ilvl w:val="1"/>
          <w:numId w:val="26"/>
        </w:numPr>
      </w:pPr>
      <w:r w:rsidRPr="007A340E">
        <w:t>DSCP/IPv6 Flow Label, which is to be used by the Donor1-CU-UP to set the IP header of the DL traffic to be routed via Donor2’s topology.</w:t>
      </w:r>
    </w:p>
    <w:p w14:paraId="49720F7B" w14:textId="77777777" w:rsidR="00B27AF5" w:rsidRPr="007A340E" w:rsidRDefault="00B27AF5" w:rsidP="00B27AF5">
      <w:pPr>
        <w:pStyle w:val="ListParagraph"/>
        <w:numPr>
          <w:ilvl w:val="1"/>
          <w:numId w:val="26"/>
        </w:numPr>
      </w:pPr>
      <w:r w:rsidRPr="007A340E">
        <w:t>Ingress BH RLC CH for DL and Egress BH RLC CH for UL, which is related to the boundary IAB.</w:t>
      </w:r>
    </w:p>
    <w:p w14:paraId="37C8CFC1" w14:textId="77777777" w:rsidR="00B27AF5" w:rsidRPr="007A340E" w:rsidRDefault="00B27AF5" w:rsidP="00B27AF5">
      <w:pPr>
        <w:pStyle w:val="ListParagraph"/>
        <w:numPr>
          <w:ilvl w:val="1"/>
          <w:numId w:val="26"/>
        </w:numPr>
      </w:pPr>
      <w:r w:rsidRPr="007A340E">
        <w:t>UL Routing ID, which is to be used by the boundary IAB to replace the UL Routing ID used in Donor1’s topology with the UL Routing ID used in Donor2’s topology.</w:t>
      </w:r>
    </w:p>
    <w:p w14:paraId="0BAD1879" w14:textId="77777777" w:rsidR="00736607" w:rsidRPr="00D76E58" w:rsidRDefault="00736607" w:rsidP="001B0A09">
      <w:pPr>
        <w:rPr>
          <w:lang w:val="en-US"/>
        </w:rPr>
      </w:pPr>
    </w:p>
    <w:p w14:paraId="05E4427C" w14:textId="17FA10B4" w:rsidR="00952130" w:rsidRPr="00D76E58" w:rsidRDefault="00952130" w:rsidP="00952130">
      <w:pPr>
        <w:pStyle w:val="Heading1"/>
      </w:pPr>
      <w:r w:rsidRPr="00D76E58">
        <w:t>References</w:t>
      </w:r>
    </w:p>
    <w:p w14:paraId="2360FDC6" w14:textId="24C05B81" w:rsidR="007B57FA" w:rsidRPr="00D76E58" w:rsidRDefault="007B57FA" w:rsidP="00FF087F">
      <w:pPr>
        <w:numPr>
          <w:ilvl w:val="0"/>
          <w:numId w:val="36"/>
        </w:numPr>
        <w:spacing w:after="180"/>
        <w:jc w:val="left"/>
      </w:pPr>
      <w:r w:rsidRPr="00D76E58">
        <w:t>R3-21</w:t>
      </w:r>
      <w:r w:rsidR="00E739A2" w:rsidRPr="00D76E58">
        <w:t>2679</w:t>
      </w:r>
      <w:r w:rsidRPr="00D76E58">
        <w:t xml:space="preserve">, </w:t>
      </w:r>
      <w:r w:rsidR="008A3449" w:rsidRPr="00D76E58">
        <w:t xml:space="preserve">CB#39 </w:t>
      </w:r>
      <w:proofErr w:type="spellStart"/>
      <w:r w:rsidR="008A3449" w:rsidRPr="00D76E58">
        <w:t>IAB_TopoRed</w:t>
      </w:r>
      <w:proofErr w:type="spellEnd"/>
      <w:r w:rsidRPr="00D76E58">
        <w:t xml:space="preserve"> </w:t>
      </w:r>
    </w:p>
    <w:p w14:paraId="645A2002" w14:textId="77777777" w:rsidR="007B57FA" w:rsidRPr="00D76E58" w:rsidRDefault="007B57FA" w:rsidP="00FF087F">
      <w:pPr>
        <w:numPr>
          <w:ilvl w:val="0"/>
          <w:numId w:val="36"/>
        </w:numPr>
        <w:spacing w:after="180"/>
        <w:jc w:val="left"/>
      </w:pPr>
    </w:p>
    <w:p w14:paraId="65D63C60" w14:textId="77777777" w:rsidR="00C344B4" w:rsidRDefault="00C344B4" w:rsidP="004131EE">
      <w:pPr>
        <w:overflowPunct/>
        <w:autoSpaceDE/>
        <w:autoSpaceDN/>
        <w:adjustRightInd/>
        <w:spacing w:after="180"/>
        <w:jc w:val="left"/>
        <w:textAlignment w:val="auto"/>
        <w:rPr>
          <w:rFonts w:ascii="Times New Roman" w:eastAsia="宋体" w:hAnsi="Times New Roman"/>
          <w:lang w:eastAsia="en-US"/>
        </w:rPr>
      </w:pPr>
    </w:p>
    <w:bookmarkEnd w:id="1"/>
    <w:p w14:paraId="0625B9BD" w14:textId="2AA18FEF" w:rsidR="00F25F5C" w:rsidRDefault="00F25F5C">
      <w:pPr>
        <w:overflowPunct/>
        <w:autoSpaceDE/>
        <w:autoSpaceDN/>
        <w:adjustRightInd/>
        <w:spacing w:after="0"/>
        <w:jc w:val="left"/>
        <w:textAlignment w:val="auto"/>
        <w:rPr>
          <w:b/>
          <w:bCs/>
        </w:rPr>
      </w:pPr>
    </w:p>
    <w:sectPr w:rsidR="00F25F5C"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E0D9CC" w14:textId="77777777" w:rsidR="00531680" w:rsidRDefault="00531680">
      <w:r>
        <w:separator/>
      </w:r>
    </w:p>
  </w:endnote>
  <w:endnote w:type="continuationSeparator" w:id="0">
    <w:p w14:paraId="2FA6DB4E" w14:textId="77777777" w:rsidR="00531680" w:rsidRDefault="00531680">
      <w:r>
        <w:continuationSeparator/>
      </w:r>
    </w:p>
  </w:endnote>
  <w:endnote w:type="continuationNotice" w:id="1">
    <w:p w14:paraId="1302E95D" w14:textId="77777777" w:rsidR="00531680" w:rsidRDefault="005316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CIDFont+F1">
    <w:altName w:val="微软雅黑"/>
    <w:panose1 w:val="00000000000000000000"/>
    <w:charset w:val="86"/>
    <w:family w:val="auto"/>
    <w:notTrueType/>
    <w:pitch w:val="default"/>
    <w:sig w:usb0="00000001" w:usb1="080F0000" w:usb2="00000010" w:usb3="00000000" w:csb0="0006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30569E" w14:textId="77777777" w:rsidR="00531680" w:rsidRDefault="00531680">
      <w:r>
        <w:separator/>
      </w:r>
    </w:p>
  </w:footnote>
  <w:footnote w:type="continuationSeparator" w:id="0">
    <w:p w14:paraId="7A40E20B" w14:textId="77777777" w:rsidR="00531680" w:rsidRDefault="00531680">
      <w:r>
        <w:continuationSeparator/>
      </w:r>
    </w:p>
  </w:footnote>
  <w:footnote w:type="continuationNotice" w:id="1">
    <w:p w14:paraId="1DEA5572" w14:textId="77777777" w:rsidR="00531680" w:rsidRDefault="005316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hybridMultilevel"/>
    <w:tmpl w:val="FFFFFFFF"/>
    <w:lvl w:ilvl="0" w:tplc="D6C6F52A">
      <w:numFmt w:val="decimal"/>
      <w:lvlText w:val="*"/>
      <w:lvlJc w:val="left"/>
    </w:lvl>
    <w:lvl w:ilvl="1" w:tplc="E7786318">
      <w:numFmt w:val="decimal"/>
      <w:lvlText w:val=""/>
      <w:lvlJc w:val="left"/>
    </w:lvl>
    <w:lvl w:ilvl="2" w:tplc="E8302DD4">
      <w:numFmt w:val="decimal"/>
      <w:lvlText w:val=""/>
      <w:lvlJc w:val="left"/>
    </w:lvl>
    <w:lvl w:ilvl="3" w:tplc="7062ECFA">
      <w:numFmt w:val="decimal"/>
      <w:lvlText w:val=""/>
      <w:lvlJc w:val="left"/>
    </w:lvl>
    <w:lvl w:ilvl="4" w:tplc="B5842C14">
      <w:numFmt w:val="decimal"/>
      <w:lvlText w:val=""/>
      <w:lvlJc w:val="left"/>
    </w:lvl>
    <w:lvl w:ilvl="5" w:tplc="44BC6F94">
      <w:numFmt w:val="decimal"/>
      <w:lvlText w:val=""/>
      <w:lvlJc w:val="left"/>
    </w:lvl>
    <w:lvl w:ilvl="6" w:tplc="EF948B4A">
      <w:numFmt w:val="decimal"/>
      <w:lvlText w:val=""/>
      <w:lvlJc w:val="left"/>
    </w:lvl>
    <w:lvl w:ilvl="7" w:tplc="32AEBC00">
      <w:numFmt w:val="decimal"/>
      <w:lvlText w:val=""/>
      <w:lvlJc w:val="left"/>
    </w:lvl>
    <w:lvl w:ilvl="8" w:tplc="D04A2EF4">
      <w:numFmt w:val="decimal"/>
      <w:lvlText w:val=""/>
      <w:lvlJc w:val="left"/>
    </w:lvl>
  </w:abstractNum>
  <w:abstractNum w:abstractNumId="2" w15:restartNumberingAfterBreak="0">
    <w:nsid w:val="00916884"/>
    <w:multiLevelType w:val="multilevel"/>
    <w:tmpl w:val="00916884"/>
    <w:lvl w:ilvl="0">
      <w:numFmt w:val="bullet"/>
      <w:lvlText w:val="-"/>
      <w:lvlJc w:val="left"/>
      <w:pPr>
        <w:ind w:left="720" w:hanging="360"/>
      </w:pPr>
      <w:rPr>
        <w:rFonts w:ascii="Tahoma" w:eastAsia="宋体" w:hAnsi="Tahoma" w:cs="Tahoma"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 w15:restartNumberingAfterBreak="0">
    <w:nsid w:val="02552047"/>
    <w:multiLevelType w:val="multilevel"/>
    <w:tmpl w:val="928696E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9313DD3"/>
    <w:multiLevelType w:val="hybridMultilevel"/>
    <w:tmpl w:val="7F68445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367570"/>
    <w:multiLevelType w:val="multilevel"/>
    <w:tmpl w:val="8066542A"/>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1D3837D8">
      <w:start w:val="1"/>
      <w:numFmt w:val="bullet"/>
      <w:lvlText w:val=""/>
      <w:lvlJc w:val="left"/>
      <w:pPr>
        <w:tabs>
          <w:tab w:val="num" w:pos="1418"/>
        </w:tabs>
        <w:ind w:left="1418" w:hanging="420"/>
      </w:pPr>
      <w:rPr>
        <w:rFonts w:ascii="Wingdings" w:hAnsi="Wingdings" w:hint="default"/>
      </w:rPr>
    </w:lvl>
    <w:lvl w:ilvl="1" w:tplc="A5EE3DD0">
      <w:start w:val="1"/>
      <w:numFmt w:val="bullet"/>
      <w:lvlText w:val=""/>
      <w:lvlJc w:val="left"/>
      <w:pPr>
        <w:tabs>
          <w:tab w:val="num" w:pos="840"/>
        </w:tabs>
        <w:ind w:left="840" w:hanging="420"/>
      </w:pPr>
      <w:rPr>
        <w:rFonts w:ascii="Wingdings" w:hAnsi="Wingdings" w:hint="default"/>
      </w:rPr>
    </w:lvl>
    <w:lvl w:ilvl="2" w:tplc="A7BEB59C">
      <w:start w:val="1"/>
      <w:numFmt w:val="bullet"/>
      <w:lvlText w:val=""/>
      <w:lvlJc w:val="left"/>
      <w:pPr>
        <w:tabs>
          <w:tab w:val="num" w:pos="1260"/>
        </w:tabs>
        <w:ind w:left="1260" w:hanging="420"/>
      </w:pPr>
      <w:rPr>
        <w:rFonts w:ascii="Wingdings" w:hAnsi="Wingdings" w:hint="default"/>
      </w:rPr>
    </w:lvl>
    <w:lvl w:ilvl="3" w:tplc="B002ED66">
      <w:start w:val="1"/>
      <w:numFmt w:val="bullet"/>
      <w:lvlText w:val=""/>
      <w:lvlJc w:val="left"/>
      <w:pPr>
        <w:tabs>
          <w:tab w:val="num" w:pos="1680"/>
        </w:tabs>
        <w:ind w:left="1680" w:hanging="420"/>
      </w:pPr>
      <w:rPr>
        <w:rFonts w:ascii="Wingdings" w:hAnsi="Wingdings" w:hint="default"/>
      </w:rPr>
    </w:lvl>
    <w:lvl w:ilvl="4" w:tplc="E224FCC0">
      <w:start w:val="1"/>
      <w:numFmt w:val="bullet"/>
      <w:lvlText w:val=""/>
      <w:lvlJc w:val="left"/>
      <w:pPr>
        <w:tabs>
          <w:tab w:val="num" w:pos="2100"/>
        </w:tabs>
        <w:ind w:left="2100" w:hanging="420"/>
      </w:pPr>
      <w:rPr>
        <w:rFonts w:ascii="Wingdings" w:hAnsi="Wingdings" w:hint="default"/>
      </w:rPr>
    </w:lvl>
    <w:lvl w:ilvl="5" w:tplc="DA801602">
      <w:start w:val="1"/>
      <w:numFmt w:val="bullet"/>
      <w:lvlText w:val=""/>
      <w:lvlJc w:val="left"/>
      <w:pPr>
        <w:tabs>
          <w:tab w:val="num" w:pos="2520"/>
        </w:tabs>
        <w:ind w:left="2520" w:hanging="420"/>
      </w:pPr>
      <w:rPr>
        <w:rFonts w:ascii="Wingdings" w:hAnsi="Wingdings" w:hint="default"/>
      </w:rPr>
    </w:lvl>
    <w:lvl w:ilvl="6" w:tplc="B5F40548">
      <w:start w:val="1"/>
      <w:numFmt w:val="bullet"/>
      <w:lvlText w:val=""/>
      <w:lvlJc w:val="left"/>
      <w:pPr>
        <w:tabs>
          <w:tab w:val="num" w:pos="2940"/>
        </w:tabs>
        <w:ind w:left="2940" w:hanging="420"/>
      </w:pPr>
      <w:rPr>
        <w:rFonts w:ascii="Wingdings" w:hAnsi="Wingdings" w:hint="default"/>
      </w:rPr>
    </w:lvl>
    <w:lvl w:ilvl="7" w:tplc="E604AA6E">
      <w:start w:val="1"/>
      <w:numFmt w:val="bullet"/>
      <w:lvlText w:val=""/>
      <w:lvlJc w:val="left"/>
      <w:pPr>
        <w:tabs>
          <w:tab w:val="num" w:pos="3360"/>
        </w:tabs>
        <w:ind w:left="3360" w:hanging="420"/>
      </w:pPr>
      <w:rPr>
        <w:rFonts w:ascii="Wingdings" w:hAnsi="Wingdings" w:hint="default"/>
      </w:rPr>
    </w:lvl>
    <w:lvl w:ilvl="8" w:tplc="BA2CA97E">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5744184"/>
    <w:multiLevelType w:val="hybridMultilevel"/>
    <w:tmpl w:val="5D5E716A"/>
    <w:lvl w:ilvl="0" w:tplc="07E666DC">
      <w:start w:val="2"/>
      <w:numFmt w:val="bullet"/>
      <w:lvlText w:val="-"/>
      <w:lvlJc w:val="left"/>
      <w:pPr>
        <w:ind w:left="1185" w:hanging="360"/>
      </w:pPr>
      <w:rPr>
        <w:rFonts w:ascii="Arial" w:eastAsiaTheme="minorEastAsia" w:hAnsi="Arial" w:cs="Aria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10" w15:restartNumberingAfterBreak="0">
    <w:nsid w:val="1F604B06"/>
    <w:multiLevelType w:val="multilevel"/>
    <w:tmpl w:val="4E929FD6"/>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8" w15:restartNumberingAfterBreak="0">
    <w:nsid w:val="35901888"/>
    <w:multiLevelType w:val="hybridMultilevel"/>
    <w:tmpl w:val="126E8302"/>
    <w:lvl w:ilvl="0" w:tplc="70500F08">
      <w:start w:val="2"/>
      <w:numFmt w:val="bullet"/>
      <w:lvlText w:val=""/>
      <w:lvlJc w:val="left"/>
      <w:pPr>
        <w:ind w:left="1012" w:hanging="360"/>
      </w:pPr>
      <w:rPr>
        <w:rFonts w:ascii="Symbol" w:eastAsiaTheme="minorEastAsia" w:hAnsi="Symbol" w:cs="Calibri" w:hint="default"/>
      </w:rPr>
    </w:lvl>
    <w:lvl w:ilvl="1" w:tplc="04090003" w:tentative="1">
      <w:start w:val="1"/>
      <w:numFmt w:val="bullet"/>
      <w:lvlText w:val="o"/>
      <w:lvlJc w:val="left"/>
      <w:pPr>
        <w:ind w:left="1732" w:hanging="360"/>
      </w:pPr>
      <w:rPr>
        <w:rFonts w:ascii="Courier New" w:hAnsi="Courier New" w:cs="Courier New" w:hint="default"/>
      </w:rPr>
    </w:lvl>
    <w:lvl w:ilvl="2" w:tplc="04090005" w:tentative="1">
      <w:start w:val="1"/>
      <w:numFmt w:val="bullet"/>
      <w:lvlText w:val=""/>
      <w:lvlJc w:val="left"/>
      <w:pPr>
        <w:ind w:left="2452" w:hanging="360"/>
      </w:pPr>
      <w:rPr>
        <w:rFonts w:ascii="Wingdings" w:hAnsi="Wingdings" w:hint="default"/>
      </w:rPr>
    </w:lvl>
    <w:lvl w:ilvl="3" w:tplc="04090001" w:tentative="1">
      <w:start w:val="1"/>
      <w:numFmt w:val="bullet"/>
      <w:lvlText w:val=""/>
      <w:lvlJc w:val="left"/>
      <w:pPr>
        <w:ind w:left="3172" w:hanging="360"/>
      </w:pPr>
      <w:rPr>
        <w:rFonts w:ascii="Symbol" w:hAnsi="Symbol" w:hint="default"/>
      </w:rPr>
    </w:lvl>
    <w:lvl w:ilvl="4" w:tplc="04090003" w:tentative="1">
      <w:start w:val="1"/>
      <w:numFmt w:val="bullet"/>
      <w:lvlText w:val="o"/>
      <w:lvlJc w:val="left"/>
      <w:pPr>
        <w:ind w:left="3892" w:hanging="360"/>
      </w:pPr>
      <w:rPr>
        <w:rFonts w:ascii="Courier New" w:hAnsi="Courier New" w:cs="Courier New" w:hint="default"/>
      </w:rPr>
    </w:lvl>
    <w:lvl w:ilvl="5" w:tplc="04090005" w:tentative="1">
      <w:start w:val="1"/>
      <w:numFmt w:val="bullet"/>
      <w:lvlText w:val=""/>
      <w:lvlJc w:val="left"/>
      <w:pPr>
        <w:ind w:left="4612" w:hanging="360"/>
      </w:pPr>
      <w:rPr>
        <w:rFonts w:ascii="Wingdings" w:hAnsi="Wingdings" w:hint="default"/>
      </w:rPr>
    </w:lvl>
    <w:lvl w:ilvl="6" w:tplc="04090001" w:tentative="1">
      <w:start w:val="1"/>
      <w:numFmt w:val="bullet"/>
      <w:lvlText w:val=""/>
      <w:lvlJc w:val="left"/>
      <w:pPr>
        <w:ind w:left="5332" w:hanging="360"/>
      </w:pPr>
      <w:rPr>
        <w:rFonts w:ascii="Symbol" w:hAnsi="Symbol" w:hint="default"/>
      </w:rPr>
    </w:lvl>
    <w:lvl w:ilvl="7" w:tplc="04090003" w:tentative="1">
      <w:start w:val="1"/>
      <w:numFmt w:val="bullet"/>
      <w:lvlText w:val="o"/>
      <w:lvlJc w:val="left"/>
      <w:pPr>
        <w:ind w:left="6052" w:hanging="360"/>
      </w:pPr>
      <w:rPr>
        <w:rFonts w:ascii="Courier New" w:hAnsi="Courier New" w:cs="Courier New" w:hint="default"/>
      </w:rPr>
    </w:lvl>
    <w:lvl w:ilvl="8" w:tplc="04090005" w:tentative="1">
      <w:start w:val="1"/>
      <w:numFmt w:val="bullet"/>
      <w:lvlText w:val=""/>
      <w:lvlJc w:val="left"/>
      <w:pPr>
        <w:ind w:left="6772" w:hanging="360"/>
      </w:pPr>
      <w:rPr>
        <w:rFonts w:ascii="Wingdings" w:hAnsi="Wingdings" w:hint="default"/>
      </w:rPr>
    </w:lvl>
  </w:abstractNum>
  <w:abstractNum w:abstractNumId="1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E926EB"/>
    <w:multiLevelType w:val="hybridMultilevel"/>
    <w:tmpl w:val="62B8BA5A"/>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B35752"/>
    <w:multiLevelType w:val="hybridMultilevel"/>
    <w:tmpl w:val="4A1C728E"/>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3C2EFF7A">
      <w:start w:val="2"/>
      <w:numFmt w:val="bullet"/>
      <w:lvlText w:val="-"/>
      <w:lvlJc w:val="left"/>
      <w:pPr>
        <w:ind w:left="2160" w:hanging="180"/>
      </w:pPr>
      <w:rPr>
        <w:rFonts w:ascii="Times New Roman" w:eastAsia="Times New Roman" w:hAnsi="Times New Roman" w:cs="Times New Roman" w:hint="default"/>
      </w:r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5C25F6"/>
    <w:multiLevelType w:val="hybridMultilevel"/>
    <w:tmpl w:val="4C5C25F6"/>
    <w:lvl w:ilvl="0" w:tplc="C8C8495A">
      <w:numFmt w:val="bullet"/>
      <w:lvlText w:val="-"/>
      <w:lvlJc w:val="left"/>
      <w:pPr>
        <w:ind w:left="360" w:hanging="360"/>
      </w:pPr>
      <w:rPr>
        <w:rFonts w:ascii="Times New Roman" w:eastAsia="宋体" w:hAnsi="Times New Roman" w:cs="Times New Roman" w:hint="default"/>
      </w:rPr>
    </w:lvl>
    <w:lvl w:ilvl="1" w:tplc="881C3C32">
      <w:start w:val="1"/>
      <w:numFmt w:val="bullet"/>
      <w:lvlText w:val=""/>
      <w:lvlJc w:val="left"/>
      <w:pPr>
        <w:ind w:left="840" w:hanging="420"/>
      </w:pPr>
      <w:rPr>
        <w:rFonts w:ascii="Wingdings" w:hAnsi="Wingdings" w:hint="default"/>
      </w:rPr>
    </w:lvl>
    <w:lvl w:ilvl="2" w:tplc="D2FA4B88">
      <w:start w:val="1"/>
      <w:numFmt w:val="bullet"/>
      <w:lvlText w:val=""/>
      <w:lvlJc w:val="left"/>
      <w:pPr>
        <w:ind w:left="1260" w:hanging="420"/>
      </w:pPr>
      <w:rPr>
        <w:rFonts w:ascii="Wingdings" w:hAnsi="Wingdings" w:hint="default"/>
      </w:rPr>
    </w:lvl>
    <w:lvl w:ilvl="3" w:tplc="FAB8FC4A">
      <w:start w:val="1"/>
      <w:numFmt w:val="bullet"/>
      <w:lvlText w:val=""/>
      <w:lvlJc w:val="left"/>
      <w:pPr>
        <w:ind w:left="1680" w:hanging="420"/>
      </w:pPr>
      <w:rPr>
        <w:rFonts w:ascii="Wingdings" w:hAnsi="Wingdings" w:hint="default"/>
      </w:rPr>
    </w:lvl>
    <w:lvl w:ilvl="4" w:tplc="2A4872CA">
      <w:start w:val="1"/>
      <w:numFmt w:val="bullet"/>
      <w:lvlText w:val=""/>
      <w:lvlJc w:val="left"/>
      <w:pPr>
        <w:ind w:left="2100" w:hanging="420"/>
      </w:pPr>
      <w:rPr>
        <w:rFonts w:ascii="Wingdings" w:hAnsi="Wingdings" w:hint="default"/>
      </w:rPr>
    </w:lvl>
    <w:lvl w:ilvl="5" w:tplc="371EE15E">
      <w:start w:val="1"/>
      <w:numFmt w:val="bullet"/>
      <w:lvlText w:val=""/>
      <w:lvlJc w:val="left"/>
      <w:pPr>
        <w:ind w:left="2520" w:hanging="420"/>
      </w:pPr>
      <w:rPr>
        <w:rFonts w:ascii="Wingdings" w:hAnsi="Wingdings" w:hint="default"/>
      </w:rPr>
    </w:lvl>
    <w:lvl w:ilvl="6" w:tplc="524CA926">
      <w:start w:val="1"/>
      <w:numFmt w:val="bullet"/>
      <w:lvlText w:val=""/>
      <w:lvlJc w:val="left"/>
      <w:pPr>
        <w:ind w:left="2940" w:hanging="420"/>
      </w:pPr>
      <w:rPr>
        <w:rFonts w:ascii="Wingdings" w:hAnsi="Wingdings" w:hint="default"/>
      </w:rPr>
    </w:lvl>
    <w:lvl w:ilvl="7" w:tplc="A2D6711E">
      <w:start w:val="1"/>
      <w:numFmt w:val="bullet"/>
      <w:lvlText w:val=""/>
      <w:lvlJc w:val="left"/>
      <w:pPr>
        <w:ind w:left="3360" w:hanging="420"/>
      </w:pPr>
      <w:rPr>
        <w:rFonts w:ascii="Wingdings" w:hAnsi="Wingdings" w:hint="default"/>
      </w:rPr>
    </w:lvl>
    <w:lvl w:ilvl="8" w:tplc="2084C92E">
      <w:start w:val="1"/>
      <w:numFmt w:val="bullet"/>
      <w:lvlText w:val=""/>
      <w:lvlJc w:val="left"/>
      <w:pPr>
        <w:ind w:left="3780" w:hanging="420"/>
      </w:pPr>
      <w:rPr>
        <w:rFonts w:ascii="Wingdings" w:hAnsi="Wingdings" w:hint="default"/>
      </w:rPr>
    </w:lvl>
  </w:abstractNum>
  <w:abstractNum w:abstractNumId="27" w15:restartNumberingAfterBreak="0">
    <w:nsid w:val="4ED054B7"/>
    <w:multiLevelType w:val="hybridMultilevel"/>
    <w:tmpl w:val="858A99A0"/>
    <w:lvl w:ilvl="0" w:tplc="BB8C99CA">
      <w:numFmt w:val="bullet"/>
      <w:lvlText w:val="-"/>
      <w:lvlJc w:val="left"/>
      <w:pPr>
        <w:ind w:left="465" w:hanging="360"/>
      </w:pPr>
      <w:rPr>
        <w:rFonts w:ascii="Arial" w:eastAsiaTheme="minorEastAsia"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5B08B752"/>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56C412FA"/>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F7A1B91"/>
    <w:multiLevelType w:val="hybridMultilevel"/>
    <w:tmpl w:val="E1E232DC"/>
    <w:lvl w:ilvl="0" w:tplc="030AD938">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3690C9E"/>
    <w:multiLevelType w:val="hybridMultilevel"/>
    <w:tmpl w:val="BAACF9BE"/>
    <w:lvl w:ilvl="0" w:tplc="35CC3A52">
      <w:start w:val="1"/>
      <w:numFmt w:val="bullet"/>
      <w:pStyle w:val="DECISION"/>
      <w:lvlText w:val=""/>
      <w:lvlJc w:val="left"/>
      <w:pPr>
        <w:tabs>
          <w:tab w:val="num" w:pos="360"/>
        </w:tabs>
        <w:ind w:left="360" w:hanging="360"/>
      </w:pPr>
      <w:rPr>
        <w:rFonts w:ascii="Wingdings" w:hAnsi="Wingdings" w:hint="default"/>
      </w:rPr>
    </w:lvl>
    <w:lvl w:ilvl="1" w:tplc="DA022896">
      <w:numFmt w:val="decimal"/>
      <w:lvlText w:val=""/>
      <w:lvlJc w:val="left"/>
    </w:lvl>
    <w:lvl w:ilvl="2" w:tplc="6650AB8C">
      <w:numFmt w:val="decimal"/>
      <w:lvlText w:val=""/>
      <w:lvlJc w:val="left"/>
    </w:lvl>
    <w:lvl w:ilvl="3" w:tplc="8548AA40">
      <w:numFmt w:val="decimal"/>
      <w:lvlText w:val=""/>
      <w:lvlJc w:val="left"/>
    </w:lvl>
    <w:lvl w:ilvl="4" w:tplc="FE08304C">
      <w:numFmt w:val="decimal"/>
      <w:lvlText w:val=""/>
      <w:lvlJc w:val="left"/>
    </w:lvl>
    <w:lvl w:ilvl="5" w:tplc="58A298BE">
      <w:numFmt w:val="decimal"/>
      <w:lvlText w:val=""/>
      <w:lvlJc w:val="left"/>
    </w:lvl>
    <w:lvl w:ilvl="6" w:tplc="24BA7B90">
      <w:numFmt w:val="decimal"/>
      <w:lvlText w:val=""/>
      <w:lvlJc w:val="left"/>
    </w:lvl>
    <w:lvl w:ilvl="7" w:tplc="C9C64A8A">
      <w:numFmt w:val="decimal"/>
      <w:lvlText w:val=""/>
      <w:lvlJc w:val="left"/>
    </w:lvl>
    <w:lvl w:ilvl="8" w:tplc="28EE9016">
      <w:numFmt w:val="decimal"/>
      <w:lvlText w:val=""/>
      <w:lvlJc w:val="left"/>
    </w:lvl>
  </w:abstractNum>
  <w:abstractNum w:abstractNumId="34" w15:restartNumberingAfterBreak="0">
    <w:nsid w:val="642B03C6"/>
    <w:multiLevelType w:val="hybridMultilevel"/>
    <w:tmpl w:val="017C3BB4"/>
    <w:lvl w:ilvl="0" w:tplc="040B000F">
      <w:start w:val="1"/>
      <w:numFmt w:val="decimal"/>
      <w:lvlText w:val="%1."/>
      <w:lvlJc w:val="left"/>
      <w:pPr>
        <w:ind w:left="720" w:hanging="360"/>
      </w:pPr>
    </w:lvl>
    <w:lvl w:ilvl="1" w:tplc="040B0017">
      <w:start w:val="1"/>
      <w:numFmt w:val="lowerLetter"/>
      <w:lvlText w:val="%2)"/>
      <w:lvlJc w:val="left"/>
      <w:pPr>
        <w:ind w:left="1440" w:hanging="360"/>
      </w:pPr>
      <w:rPr>
        <w:rFonts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76E0F79"/>
    <w:multiLevelType w:val="multilevel"/>
    <w:tmpl w:val="782CA22A"/>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5"/>
  </w:num>
  <w:num w:numId="3">
    <w:abstractNumId w:val="19"/>
  </w:num>
  <w:num w:numId="4">
    <w:abstractNumId w:val="20"/>
  </w:num>
  <w:num w:numId="5">
    <w:abstractNumId w:val="15"/>
  </w:num>
  <w:num w:numId="6">
    <w:abstractNumId w:val="23"/>
  </w:num>
  <w:num w:numId="7">
    <w:abstractNumId w:val="31"/>
  </w:num>
  <w:num w:numId="8">
    <w:abstractNumId w:val="16"/>
  </w:num>
  <w:num w:numId="9">
    <w:abstractNumId w:val="28"/>
  </w:num>
  <w:num w:numId="10">
    <w:abstractNumId w:val="33"/>
  </w:num>
  <w:num w:numId="11">
    <w:abstractNumId w:val="37"/>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10"/>
  </w:num>
  <w:num w:numId="17">
    <w:abstractNumId w:val="30"/>
  </w:num>
  <w:num w:numId="18">
    <w:abstractNumId w:val="36"/>
  </w:num>
  <w:num w:numId="19">
    <w:abstractNumId w:val="12"/>
  </w:num>
  <w:num w:numId="20">
    <w:abstractNumId w:val="1"/>
    <w:lvlOverride w:ilvl="0">
      <w:lvl w:ilvl="0" w:tplc="D6C6F52A">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1"/>
  </w:num>
  <w:num w:numId="24">
    <w:abstractNumId w:val="13"/>
  </w:num>
  <w:num w:numId="25">
    <w:abstractNumId w:val="14"/>
  </w:num>
  <w:num w:numId="26">
    <w:abstractNumId w:val="11"/>
  </w:num>
  <w:num w:numId="27">
    <w:abstractNumId w:val="6"/>
  </w:num>
  <w:num w:numId="28">
    <w:abstractNumId w:val="5"/>
  </w:num>
  <w:num w:numId="29">
    <w:abstractNumId w:val="34"/>
  </w:num>
  <w:num w:numId="30">
    <w:abstractNumId w:val="22"/>
  </w:num>
  <w:num w:numId="31">
    <w:abstractNumId w:val="24"/>
  </w:num>
  <w:num w:numId="32">
    <w:abstractNumId w:val="18"/>
  </w:num>
  <w:num w:numId="33">
    <w:abstractNumId w:val="26"/>
  </w:num>
  <w:num w:numId="34">
    <w:abstractNumId w:val="9"/>
  </w:num>
  <w:num w:numId="35">
    <w:abstractNumId w:val="2"/>
  </w:num>
  <w:num w:numId="36">
    <w:abstractNumId w:val="4"/>
  </w:num>
  <w:num w:numId="37">
    <w:abstractNumId w:val="32"/>
  </w:num>
  <w:num w:numId="38">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1NLE0NzMzMjM0NTRX0lEKTi0uzszPAykwrAUArA3eJSwAAAA="/>
  </w:docVars>
  <w:rsids>
    <w:rsidRoot w:val="00B42BDB"/>
    <w:rsid w:val="000006E1"/>
    <w:rsid w:val="00000851"/>
    <w:rsid w:val="0000121A"/>
    <w:rsid w:val="000016B9"/>
    <w:rsid w:val="00001A30"/>
    <w:rsid w:val="00001D75"/>
    <w:rsid w:val="0000286C"/>
    <w:rsid w:val="00002A37"/>
    <w:rsid w:val="00003F39"/>
    <w:rsid w:val="000045BA"/>
    <w:rsid w:val="00005436"/>
    <w:rsid w:val="00006446"/>
    <w:rsid w:val="00006896"/>
    <w:rsid w:val="00006B58"/>
    <w:rsid w:val="00006EF6"/>
    <w:rsid w:val="00007CDC"/>
    <w:rsid w:val="00007DB9"/>
    <w:rsid w:val="00010E26"/>
    <w:rsid w:val="00011011"/>
    <w:rsid w:val="0001132D"/>
    <w:rsid w:val="00011B28"/>
    <w:rsid w:val="00011CAD"/>
    <w:rsid w:val="0001277B"/>
    <w:rsid w:val="00013095"/>
    <w:rsid w:val="000135E0"/>
    <w:rsid w:val="0001400A"/>
    <w:rsid w:val="00014C3B"/>
    <w:rsid w:val="00015D15"/>
    <w:rsid w:val="000163D0"/>
    <w:rsid w:val="000179D1"/>
    <w:rsid w:val="000212A2"/>
    <w:rsid w:val="00021AD6"/>
    <w:rsid w:val="00021FEB"/>
    <w:rsid w:val="000226EB"/>
    <w:rsid w:val="000229C4"/>
    <w:rsid w:val="00022DA7"/>
    <w:rsid w:val="000238DA"/>
    <w:rsid w:val="000247D1"/>
    <w:rsid w:val="00024A84"/>
    <w:rsid w:val="000252C8"/>
    <w:rsid w:val="00025301"/>
    <w:rsid w:val="0002564D"/>
    <w:rsid w:val="00025ECA"/>
    <w:rsid w:val="000275CD"/>
    <w:rsid w:val="00027939"/>
    <w:rsid w:val="000302A3"/>
    <w:rsid w:val="0003063B"/>
    <w:rsid w:val="000325B8"/>
    <w:rsid w:val="00033087"/>
    <w:rsid w:val="0003369F"/>
    <w:rsid w:val="00033EC4"/>
    <w:rsid w:val="0003462F"/>
    <w:rsid w:val="00034C15"/>
    <w:rsid w:val="00035648"/>
    <w:rsid w:val="00036318"/>
    <w:rsid w:val="0003689A"/>
    <w:rsid w:val="00036BA1"/>
    <w:rsid w:val="00036BC6"/>
    <w:rsid w:val="0004090F"/>
    <w:rsid w:val="00041145"/>
    <w:rsid w:val="00041485"/>
    <w:rsid w:val="00041DE7"/>
    <w:rsid w:val="000422E2"/>
    <w:rsid w:val="00042F22"/>
    <w:rsid w:val="0004367E"/>
    <w:rsid w:val="00044224"/>
    <w:rsid w:val="00044382"/>
    <w:rsid w:val="000444EF"/>
    <w:rsid w:val="000461C1"/>
    <w:rsid w:val="00046C67"/>
    <w:rsid w:val="000474B3"/>
    <w:rsid w:val="000505C9"/>
    <w:rsid w:val="0005153D"/>
    <w:rsid w:val="00051FB9"/>
    <w:rsid w:val="0005290D"/>
    <w:rsid w:val="00052A07"/>
    <w:rsid w:val="00052AC2"/>
    <w:rsid w:val="000534E3"/>
    <w:rsid w:val="000535A5"/>
    <w:rsid w:val="00054CCF"/>
    <w:rsid w:val="00055DBC"/>
    <w:rsid w:val="0005606A"/>
    <w:rsid w:val="000567EE"/>
    <w:rsid w:val="00057025"/>
    <w:rsid w:val="00057117"/>
    <w:rsid w:val="00057CF8"/>
    <w:rsid w:val="000604AA"/>
    <w:rsid w:val="000609D0"/>
    <w:rsid w:val="00060CD4"/>
    <w:rsid w:val="000613F3"/>
    <w:rsid w:val="0006152B"/>
    <w:rsid w:val="000616E7"/>
    <w:rsid w:val="0006227A"/>
    <w:rsid w:val="00064265"/>
    <w:rsid w:val="000646B2"/>
    <w:rsid w:val="0006487E"/>
    <w:rsid w:val="00064B1A"/>
    <w:rsid w:val="00064BD5"/>
    <w:rsid w:val="00065184"/>
    <w:rsid w:val="00065809"/>
    <w:rsid w:val="000659CB"/>
    <w:rsid w:val="00065E1A"/>
    <w:rsid w:val="00066207"/>
    <w:rsid w:val="000667FC"/>
    <w:rsid w:val="00067574"/>
    <w:rsid w:val="00067877"/>
    <w:rsid w:val="000717DA"/>
    <w:rsid w:val="00071A1C"/>
    <w:rsid w:val="00071E9E"/>
    <w:rsid w:val="000738B3"/>
    <w:rsid w:val="00073E11"/>
    <w:rsid w:val="0007519E"/>
    <w:rsid w:val="00075F39"/>
    <w:rsid w:val="00076014"/>
    <w:rsid w:val="0007608F"/>
    <w:rsid w:val="0007615C"/>
    <w:rsid w:val="00076FDE"/>
    <w:rsid w:val="00077E5F"/>
    <w:rsid w:val="0008036A"/>
    <w:rsid w:val="00080755"/>
    <w:rsid w:val="00081242"/>
    <w:rsid w:val="000815D7"/>
    <w:rsid w:val="00081AE6"/>
    <w:rsid w:val="00082443"/>
    <w:rsid w:val="000846E0"/>
    <w:rsid w:val="000855EB"/>
    <w:rsid w:val="00085B52"/>
    <w:rsid w:val="00085C30"/>
    <w:rsid w:val="00086183"/>
    <w:rsid w:val="00086524"/>
    <w:rsid w:val="000866F2"/>
    <w:rsid w:val="000869A1"/>
    <w:rsid w:val="00086BB7"/>
    <w:rsid w:val="0009009F"/>
    <w:rsid w:val="000909E0"/>
    <w:rsid w:val="00091119"/>
    <w:rsid w:val="00091557"/>
    <w:rsid w:val="00092207"/>
    <w:rsid w:val="000924C1"/>
    <w:rsid w:val="000924F0"/>
    <w:rsid w:val="00093474"/>
    <w:rsid w:val="00093942"/>
    <w:rsid w:val="000943B7"/>
    <w:rsid w:val="0009510F"/>
    <w:rsid w:val="0009566A"/>
    <w:rsid w:val="00095D29"/>
    <w:rsid w:val="00095F78"/>
    <w:rsid w:val="000960E0"/>
    <w:rsid w:val="000966F4"/>
    <w:rsid w:val="000970CA"/>
    <w:rsid w:val="00097AAF"/>
    <w:rsid w:val="000A07F6"/>
    <w:rsid w:val="000A0AC7"/>
    <w:rsid w:val="000A16B1"/>
    <w:rsid w:val="000A17FA"/>
    <w:rsid w:val="000A1AFF"/>
    <w:rsid w:val="000A1B7B"/>
    <w:rsid w:val="000A209B"/>
    <w:rsid w:val="000A2B96"/>
    <w:rsid w:val="000A32DC"/>
    <w:rsid w:val="000A4941"/>
    <w:rsid w:val="000A4D03"/>
    <w:rsid w:val="000A56F2"/>
    <w:rsid w:val="000A5FA7"/>
    <w:rsid w:val="000A6494"/>
    <w:rsid w:val="000A6974"/>
    <w:rsid w:val="000B11FF"/>
    <w:rsid w:val="000B1A38"/>
    <w:rsid w:val="000B2719"/>
    <w:rsid w:val="000B380C"/>
    <w:rsid w:val="000B3A8F"/>
    <w:rsid w:val="000B4544"/>
    <w:rsid w:val="000B4AB9"/>
    <w:rsid w:val="000B58C3"/>
    <w:rsid w:val="000B5D1D"/>
    <w:rsid w:val="000B5E0E"/>
    <w:rsid w:val="000B61E9"/>
    <w:rsid w:val="000B6A52"/>
    <w:rsid w:val="000B6CF7"/>
    <w:rsid w:val="000B7CCF"/>
    <w:rsid w:val="000B7D92"/>
    <w:rsid w:val="000C07D6"/>
    <w:rsid w:val="000C0857"/>
    <w:rsid w:val="000C1284"/>
    <w:rsid w:val="000C165A"/>
    <w:rsid w:val="000C27DA"/>
    <w:rsid w:val="000C2E19"/>
    <w:rsid w:val="000C3249"/>
    <w:rsid w:val="000C37CD"/>
    <w:rsid w:val="000C483D"/>
    <w:rsid w:val="000C52D2"/>
    <w:rsid w:val="000D019C"/>
    <w:rsid w:val="000D01D8"/>
    <w:rsid w:val="000D03D3"/>
    <w:rsid w:val="000D0488"/>
    <w:rsid w:val="000D0D07"/>
    <w:rsid w:val="000D134D"/>
    <w:rsid w:val="000D1B88"/>
    <w:rsid w:val="000D2161"/>
    <w:rsid w:val="000D22EF"/>
    <w:rsid w:val="000D274F"/>
    <w:rsid w:val="000D320E"/>
    <w:rsid w:val="000D396B"/>
    <w:rsid w:val="000D40F5"/>
    <w:rsid w:val="000D40F8"/>
    <w:rsid w:val="000D4312"/>
    <w:rsid w:val="000D4797"/>
    <w:rsid w:val="000D4A93"/>
    <w:rsid w:val="000D4C42"/>
    <w:rsid w:val="000D51FB"/>
    <w:rsid w:val="000D5F43"/>
    <w:rsid w:val="000D6862"/>
    <w:rsid w:val="000D6F4A"/>
    <w:rsid w:val="000E02D2"/>
    <w:rsid w:val="000E0527"/>
    <w:rsid w:val="000E110E"/>
    <w:rsid w:val="000E1E92"/>
    <w:rsid w:val="000E2379"/>
    <w:rsid w:val="000E291B"/>
    <w:rsid w:val="000E2C4D"/>
    <w:rsid w:val="000E39E6"/>
    <w:rsid w:val="000E3DB8"/>
    <w:rsid w:val="000E3DEC"/>
    <w:rsid w:val="000E4B95"/>
    <w:rsid w:val="000E6754"/>
    <w:rsid w:val="000E7AB1"/>
    <w:rsid w:val="000E7B1D"/>
    <w:rsid w:val="000F06AD"/>
    <w:rsid w:val="000F06D6"/>
    <w:rsid w:val="000F0EB1"/>
    <w:rsid w:val="000F1106"/>
    <w:rsid w:val="000F11F2"/>
    <w:rsid w:val="000F184D"/>
    <w:rsid w:val="000F1873"/>
    <w:rsid w:val="000F1A88"/>
    <w:rsid w:val="000F26B2"/>
    <w:rsid w:val="000F2800"/>
    <w:rsid w:val="000F2B38"/>
    <w:rsid w:val="000F348C"/>
    <w:rsid w:val="000F3BE9"/>
    <w:rsid w:val="000F3F6C"/>
    <w:rsid w:val="000F496D"/>
    <w:rsid w:val="000F55AA"/>
    <w:rsid w:val="000F654E"/>
    <w:rsid w:val="000F6743"/>
    <w:rsid w:val="000F6DF3"/>
    <w:rsid w:val="000F79FD"/>
    <w:rsid w:val="000F7B77"/>
    <w:rsid w:val="0010032E"/>
    <w:rsid w:val="001004B4"/>
    <w:rsid w:val="001005FF"/>
    <w:rsid w:val="001007F2"/>
    <w:rsid w:val="00101976"/>
    <w:rsid w:val="00101ECD"/>
    <w:rsid w:val="00102D88"/>
    <w:rsid w:val="001033B5"/>
    <w:rsid w:val="001039E8"/>
    <w:rsid w:val="00103E57"/>
    <w:rsid w:val="00104334"/>
    <w:rsid w:val="00104E1C"/>
    <w:rsid w:val="001051DE"/>
    <w:rsid w:val="00105AC3"/>
    <w:rsid w:val="00106056"/>
    <w:rsid w:val="001062FB"/>
    <w:rsid w:val="001063E6"/>
    <w:rsid w:val="00110692"/>
    <w:rsid w:val="00110A79"/>
    <w:rsid w:val="00112540"/>
    <w:rsid w:val="00112FE9"/>
    <w:rsid w:val="00113CF4"/>
    <w:rsid w:val="00113F4D"/>
    <w:rsid w:val="0011411D"/>
    <w:rsid w:val="001153EA"/>
    <w:rsid w:val="00115643"/>
    <w:rsid w:val="00115FDF"/>
    <w:rsid w:val="00116765"/>
    <w:rsid w:val="00116FCC"/>
    <w:rsid w:val="001174BA"/>
    <w:rsid w:val="001200DA"/>
    <w:rsid w:val="0012085F"/>
    <w:rsid w:val="0012090C"/>
    <w:rsid w:val="00120936"/>
    <w:rsid w:val="001219F5"/>
    <w:rsid w:val="00121A20"/>
    <w:rsid w:val="00121AE1"/>
    <w:rsid w:val="00121B0B"/>
    <w:rsid w:val="00122574"/>
    <w:rsid w:val="00122A0A"/>
    <w:rsid w:val="00122F2E"/>
    <w:rsid w:val="00123033"/>
    <w:rsid w:val="0012377F"/>
    <w:rsid w:val="00124314"/>
    <w:rsid w:val="001246A6"/>
    <w:rsid w:val="00125079"/>
    <w:rsid w:val="001253D9"/>
    <w:rsid w:val="001255DA"/>
    <w:rsid w:val="00126B4A"/>
    <w:rsid w:val="001303E3"/>
    <w:rsid w:val="0013080E"/>
    <w:rsid w:val="00131695"/>
    <w:rsid w:val="001318B5"/>
    <w:rsid w:val="00132F29"/>
    <w:rsid w:val="00132FD0"/>
    <w:rsid w:val="00133AE3"/>
    <w:rsid w:val="00133E69"/>
    <w:rsid w:val="00133FC3"/>
    <w:rsid w:val="00134141"/>
    <w:rsid w:val="00134192"/>
    <w:rsid w:val="00134262"/>
    <w:rsid w:val="001344C0"/>
    <w:rsid w:val="001346FA"/>
    <w:rsid w:val="00135252"/>
    <w:rsid w:val="001372E2"/>
    <w:rsid w:val="00137482"/>
    <w:rsid w:val="001376E1"/>
    <w:rsid w:val="001378B5"/>
    <w:rsid w:val="00137A17"/>
    <w:rsid w:val="00137AB5"/>
    <w:rsid w:val="00137CC8"/>
    <w:rsid w:val="00137F0B"/>
    <w:rsid w:val="00141071"/>
    <w:rsid w:val="00141236"/>
    <w:rsid w:val="00142718"/>
    <w:rsid w:val="00143B3A"/>
    <w:rsid w:val="00143F37"/>
    <w:rsid w:val="00144249"/>
    <w:rsid w:val="00144A32"/>
    <w:rsid w:val="001457F5"/>
    <w:rsid w:val="00145ED6"/>
    <w:rsid w:val="00145F9B"/>
    <w:rsid w:val="00147094"/>
    <w:rsid w:val="001503AE"/>
    <w:rsid w:val="00150E1D"/>
    <w:rsid w:val="00151E23"/>
    <w:rsid w:val="001526E0"/>
    <w:rsid w:val="001536DF"/>
    <w:rsid w:val="00153B39"/>
    <w:rsid w:val="00153D65"/>
    <w:rsid w:val="001541A3"/>
    <w:rsid w:val="00154487"/>
    <w:rsid w:val="0015490C"/>
    <w:rsid w:val="00154AF1"/>
    <w:rsid w:val="00154D2B"/>
    <w:rsid w:val="001551B5"/>
    <w:rsid w:val="00155726"/>
    <w:rsid w:val="00155A35"/>
    <w:rsid w:val="00155B60"/>
    <w:rsid w:val="00155C2B"/>
    <w:rsid w:val="00155EF4"/>
    <w:rsid w:val="00156808"/>
    <w:rsid w:val="00156E4A"/>
    <w:rsid w:val="00157C31"/>
    <w:rsid w:val="001606D5"/>
    <w:rsid w:val="00160D04"/>
    <w:rsid w:val="00160E23"/>
    <w:rsid w:val="001622BB"/>
    <w:rsid w:val="00162759"/>
    <w:rsid w:val="00162E55"/>
    <w:rsid w:val="001643A8"/>
    <w:rsid w:val="00164F01"/>
    <w:rsid w:val="001652C2"/>
    <w:rsid w:val="001657F0"/>
    <w:rsid w:val="001659C1"/>
    <w:rsid w:val="00166A1C"/>
    <w:rsid w:val="001671FD"/>
    <w:rsid w:val="00170067"/>
    <w:rsid w:val="0017045C"/>
    <w:rsid w:val="001716B8"/>
    <w:rsid w:val="001718EC"/>
    <w:rsid w:val="001732EB"/>
    <w:rsid w:val="00173A8E"/>
    <w:rsid w:val="001740A8"/>
    <w:rsid w:val="001741A3"/>
    <w:rsid w:val="001741AA"/>
    <w:rsid w:val="00175F25"/>
    <w:rsid w:val="00176CAD"/>
    <w:rsid w:val="00177795"/>
    <w:rsid w:val="001802F5"/>
    <w:rsid w:val="00180989"/>
    <w:rsid w:val="0018143F"/>
    <w:rsid w:val="0018215E"/>
    <w:rsid w:val="00182FC8"/>
    <w:rsid w:val="001832CC"/>
    <w:rsid w:val="001842B6"/>
    <w:rsid w:val="00186DB0"/>
    <w:rsid w:val="001877CF"/>
    <w:rsid w:val="00187C69"/>
    <w:rsid w:val="0019048F"/>
    <w:rsid w:val="00190AC1"/>
    <w:rsid w:val="001916BB"/>
    <w:rsid w:val="001917A7"/>
    <w:rsid w:val="00192200"/>
    <w:rsid w:val="00192750"/>
    <w:rsid w:val="00192E78"/>
    <w:rsid w:val="0019341A"/>
    <w:rsid w:val="00193DFF"/>
    <w:rsid w:val="00193F1B"/>
    <w:rsid w:val="00195A0E"/>
    <w:rsid w:val="0019658B"/>
    <w:rsid w:val="00196ADF"/>
    <w:rsid w:val="00196B71"/>
    <w:rsid w:val="00196D8E"/>
    <w:rsid w:val="00197D7A"/>
    <w:rsid w:val="00197DF9"/>
    <w:rsid w:val="00197F2C"/>
    <w:rsid w:val="001A0BBB"/>
    <w:rsid w:val="001A1475"/>
    <w:rsid w:val="001A1860"/>
    <w:rsid w:val="001A1987"/>
    <w:rsid w:val="001A2564"/>
    <w:rsid w:val="001A335C"/>
    <w:rsid w:val="001A37E4"/>
    <w:rsid w:val="001A3E52"/>
    <w:rsid w:val="001A4ED7"/>
    <w:rsid w:val="001A550E"/>
    <w:rsid w:val="001A6173"/>
    <w:rsid w:val="001A61C9"/>
    <w:rsid w:val="001A6CBA"/>
    <w:rsid w:val="001A6D54"/>
    <w:rsid w:val="001A7BFD"/>
    <w:rsid w:val="001B0A09"/>
    <w:rsid w:val="001B0B5F"/>
    <w:rsid w:val="001B0D97"/>
    <w:rsid w:val="001B0F8F"/>
    <w:rsid w:val="001B11C4"/>
    <w:rsid w:val="001B20C7"/>
    <w:rsid w:val="001B2ACE"/>
    <w:rsid w:val="001B3A4F"/>
    <w:rsid w:val="001B4F9C"/>
    <w:rsid w:val="001B5028"/>
    <w:rsid w:val="001B556C"/>
    <w:rsid w:val="001B5A5D"/>
    <w:rsid w:val="001B5D23"/>
    <w:rsid w:val="001B6681"/>
    <w:rsid w:val="001B77D0"/>
    <w:rsid w:val="001B798A"/>
    <w:rsid w:val="001B7A2B"/>
    <w:rsid w:val="001C00C9"/>
    <w:rsid w:val="001C0E5A"/>
    <w:rsid w:val="001C102D"/>
    <w:rsid w:val="001C1473"/>
    <w:rsid w:val="001C1692"/>
    <w:rsid w:val="001C1CE5"/>
    <w:rsid w:val="001C2556"/>
    <w:rsid w:val="001C2619"/>
    <w:rsid w:val="001C3D2A"/>
    <w:rsid w:val="001C5522"/>
    <w:rsid w:val="001C576A"/>
    <w:rsid w:val="001C6495"/>
    <w:rsid w:val="001C793C"/>
    <w:rsid w:val="001C7C80"/>
    <w:rsid w:val="001C7F15"/>
    <w:rsid w:val="001D21C4"/>
    <w:rsid w:val="001D31CF"/>
    <w:rsid w:val="001D35DD"/>
    <w:rsid w:val="001D3DB4"/>
    <w:rsid w:val="001D3F23"/>
    <w:rsid w:val="001D51BA"/>
    <w:rsid w:val="001D6342"/>
    <w:rsid w:val="001D6D53"/>
    <w:rsid w:val="001D7361"/>
    <w:rsid w:val="001D76CC"/>
    <w:rsid w:val="001D774B"/>
    <w:rsid w:val="001E01E9"/>
    <w:rsid w:val="001E084C"/>
    <w:rsid w:val="001E16F8"/>
    <w:rsid w:val="001E1D1B"/>
    <w:rsid w:val="001E2F5F"/>
    <w:rsid w:val="001E305E"/>
    <w:rsid w:val="001E3BDB"/>
    <w:rsid w:val="001E4110"/>
    <w:rsid w:val="001E4E42"/>
    <w:rsid w:val="001E542A"/>
    <w:rsid w:val="001E58E2"/>
    <w:rsid w:val="001E59DA"/>
    <w:rsid w:val="001E647F"/>
    <w:rsid w:val="001E6F78"/>
    <w:rsid w:val="001E7531"/>
    <w:rsid w:val="001E7AED"/>
    <w:rsid w:val="001F08A2"/>
    <w:rsid w:val="001F08EF"/>
    <w:rsid w:val="001F10AD"/>
    <w:rsid w:val="001F2204"/>
    <w:rsid w:val="001F29B5"/>
    <w:rsid w:val="001F2C83"/>
    <w:rsid w:val="001F338B"/>
    <w:rsid w:val="001F3916"/>
    <w:rsid w:val="001F3E5B"/>
    <w:rsid w:val="001F54C5"/>
    <w:rsid w:val="001F580E"/>
    <w:rsid w:val="001F662C"/>
    <w:rsid w:val="001F7074"/>
    <w:rsid w:val="001F7D18"/>
    <w:rsid w:val="001F7D47"/>
    <w:rsid w:val="00200114"/>
    <w:rsid w:val="00200302"/>
    <w:rsid w:val="00200490"/>
    <w:rsid w:val="00200F06"/>
    <w:rsid w:val="00201ED6"/>
    <w:rsid w:val="00201F3A"/>
    <w:rsid w:val="0020259B"/>
    <w:rsid w:val="002027E4"/>
    <w:rsid w:val="00203EAE"/>
    <w:rsid w:val="00203F96"/>
    <w:rsid w:val="00204CF8"/>
    <w:rsid w:val="00205CF2"/>
    <w:rsid w:val="00205F78"/>
    <w:rsid w:val="002069B2"/>
    <w:rsid w:val="00206A93"/>
    <w:rsid w:val="002079FD"/>
    <w:rsid w:val="00207FA3"/>
    <w:rsid w:val="00207FBF"/>
    <w:rsid w:val="002105C9"/>
    <w:rsid w:val="00211918"/>
    <w:rsid w:val="00211C4A"/>
    <w:rsid w:val="00212D46"/>
    <w:rsid w:val="00212E3C"/>
    <w:rsid w:val="00212F30"/>
    <w:rsid w:val="002133EC"/>
    <w:rsid w:val="00213C50"/>
    <w:rsid w:val="00214344"/>
    <w:rsid w:val="00214DA8"/>
    <w:rsid w:val="00215423"/>
    <w:rsid w:val="002158FA"/>
    <w:rsid w:val="00215C03"/>
    <w:rsid w:val="00215CE6"/>
    <w:rsid w:val="0021769F"/>
    <w:rsid w:val="00217F12"/>
    <w:rsid w:val="00217FA9"/>
    <w:rsid w:val="00220600"/>
    <w:rsid w:val="0022083B"/>
    <w:rsid w:val="00220B94"/>
    <w:rsid w:val="002211F2"/>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0A3A"/>
    <w:rsid w:val="002319E4"/>
    <w:rsid w:val="00231E00"/>
    <w:rsid w:val="00232A8F"/>
    <w:rsid w:val="0023374C"/>
    <w:rsid w:val="0023398C"/>
    <w:rsid w:val="00233CFA"/>
    <w:rsid w:val="00234148"/>
    <w:rsid w:val="00235632"/>
    <w:rsid w:val="00235872"/>
    <w:rsid w:val="00235971"/>
    <w:rsid w:val="00235D2C"/>
    <w:rsid w:val="00235D46"/>
    <w:rsid w:val="00235FA8"/>
    <w:rsid w:val="002362A2"/>
    <w:rsid w:val="00236AB7"/>
    <w:rsid w:val="00236DE6"/>
    <w:rsid w:val="002373A8"/>
    <w:rsid w:val="0023772F"/>
    <w:rsid w:val="00237CE5"/>
    <w:rsid w:val="002402AB"/>
    <w:rsid w:val="00241559"/>
    <w:rsid w:val="00241CA5"/>
    <w:rsid w:val="00241D56"/>
    <w:rsid w:val="00241EC9"/>
    <w:rsid w:val="002435B3"/>
    <w:rsid w:val="00243BCE"/>
    <w:rsid w:val="0024492C"/>
    <w:rsid w:val="00245779"/>
    <w:rsid w:val="0024586C"/>
    <w:rsid w:val="002458EB"/>
    <w:rsid w:val="0024657C"/>
    <w:rsid w:val="002500C8"/>
    <w:rsid w:val="002501D7"/>
    <w:rsid w:val="00250CB0"/>
    <w:rsid w:val="00250D52"/>
    <w:rsid w:val="00251EA0"/>
    <w:rsid w:val="00251FA0"/>
    <w:rsid w:val="00251FBC"/>
    <w:rsid w:val="0025250B"/>
    <w:rsid w:val="00252529"/>
    <w:rsid w:val="00253115"/>
    <w:rsid w:val="002537A9"/>
    <w:rsid w:val="00253A77"/>
    <w:rsid w:val="00253F49"/>
    <w:rsid w:val="002542E4"/>
    <w:rsid w:val="002543E9"/>
    <w:rsid w:val="00254704"/>
    <w:rsid w:val="002548CB"/>
    <w:rsid w:val="00255481"/>
    <w:rsid w:val="002557A2"/>
    <w:rsid w:val="00256483"/>
    <w:rsid w:val="00256B40"/>
    <w:rsid w:val="00257321"/>
    <w:rsid w:val="00257543"/>
    <w:rsid w:val="00257A12"/>
    <w:rsid w:val="00257C84"/>
    <w:rsid w:val="00260896"/>
    <w:rsid w:val="00260EF3"/>
    <w:rsid w:val="0026104E"/>
    <w:rsid w:val="002617E7"/>
    <w:rsid w:val="00261FC8"/>
    <w:rsid w:val="00262114"/>
    <w:rsid w:val="00262CB8"/>
    <w:rsid w:val="00263069"/>
    <w:rsid w:val="00263D6C"/>
    <w:rsid w:val="00264228"/>
    <w:rsid w:val="00264334"/>
    <w:rsid w:val="0026473E"/>
    <w:rsid w:val="00265103"/>
    <w:rsid w:val="00265FD8"/>
    <w:rsid w:val="00266214"/>
    <w:rsid w:val="00266460"/>
    <w:rsid w:val="00267C83"/>
    <w:rsid w:val="00267DFD"/>
    <w:rsid w:val="00270AE3"/>
    <w:rsid w:val="002710FD"/>
    <w:rsid w:val="0027144F"/>
    <w:rsid w:val="00271523"/>
    <w:rsid w:val="00271F3A"/>
    <w:rsid w:val="00272904"/>
    <w:rsid w:val="00273020"/>
    <w:rsid w:val="00273278"/>
    <w:rsid w:val="002737F4"/>
    <w:rsid w:val="00273F10"/>
    <w:rsid w:val="00274E42"/>
    <w:rsid w:val="00275572"/>
    <w:rsid w:val="00275F1B"/>
    <w:rsid w:val="002769A4"/>
    <w:rsid w:val="00276C20"/>
    <w:rsid w:val="00277753"/>
    <w:rsid w:val="0027787B"/>
    <w:rsid w:val="002805F5"/>
    <w:rsid w:val="00280751"/>
    <w:rsid w:val="00280898"/>
    <w:rsid w:val="002809C1"/>
    <w:rsid w:val="00280DA5"/>
    <w:rsid w:val="00280E2B"/>
    <w:rsid w:val="0028280A"/>
    <w:rsid w:val="00283E1D"/>
    <w:rsid w:val="00284F31"/>
    <w:rsid w:val="0028561E"/>
    <w:rsid w:val="00285E7F"/>
    <w:rsid w:val="002863A8"/>
    <w:rsid w:val="002863F5"/>
    <w:rsid w:val="00286ACD"/>
    <w:rsid w:val="00286FC4"/>
    <w:rsid w:val="00287313"/>
    <w:rsid w:val="00287520"/>
    <w:rsid w:val="002875D2"/>
    <w:rsid w:val="00287838"/>
    <w:rsid w:val="00287FC8"/>
    <w:rsid w:val="002907B5"/>
    <w:rsid w:val="0029115B"/>
    <w:rsid w:val="002921E6"/>
    <w:rsid w:val="00292BA1"/>
    <w:rsid w:val="00292EB6"/>
    <w:rsid w:val="00292EB7"/>
    <w:rsid w:val="00293328"/>
    <w:rsid w:val="00293817"/>
    <w:rsid w:val="002950B5"/>
    <w:rsid w:val="00295918"/>
    <w:rsid w:val="00295921"/>
    <w:rsid w:val="00296227"/>
    <w:rsid w:val="002969F6"/>
    <w:rsid w:val="00296F44"/>
    <w:rsid w:val="002971FE"/>
    <w:rsid w:val="0029739C"/>
    <w:rsid w:val="0029777D"/>
    <w:rsid w:val="00297C35"/>
    <w:rsid w:val="002A02FD"/>
    <w:rsid w:val="002A055E"/>
    <w:rsid w:val="002A0A9D"/>
    <w:rsid w:val="002A0ED4"/>
    <w:rsid w:val="002A1D4E"/>
    <w:rsid w:val="002A20E7"/>
    <w:rsid w:val="002A26FA"/>
    <w:rsid w:val="002A2869"/>
    <w:rsid w:val="002A2BD1"/>
    <w:rsid w:val="002A3319"/>
    <w:rsid w:val="002A4A62"/>
    <w:rsid w:val="002A4F2D"/>
    <w:rsid w:val="002A563D"/>
    <w:rsid w:val="002A5DB4"/>
    <w:rsid w:val="002A5FFA"/>
    <w:rsid w:val="002A633C"/>
    <w:rsid w:val="002A6A54"/>
    <w:rsid w:val="002A6BF0"/>
    <w:rsid w:val="002B16FE"/>
    <w:rsid w:val="002B222E"/>
    <w:rsid w:val="002B24D6"/>
    <w:rsid w:val="002B361C"/>
    <w:rsid w:val="002B3FA4"/>
    <w:rsid w:val="002B430A"/>
    <w:rsid w:val="002B50F7"/>
    <w:rsid w:val="002B5254"/>
    <w:rsid w:val="002B55CF"/>
    <w:rsid w:val="002B656F"/>
    <w:rsid w:val="002B6BF1"/>
    <w:rsid w:val="002B6C8C"/>
    <w:rsid w:val="002B7994"/>
    <w:rsid w:val="002C01DE"/>
    <w:rsid w:val="002C02AE"/>
    <w:rsid w:val="002C0484"/>
    <w:rsid w:val="002C0815"/>
    <w:rsid w:val="002C0AE7"/>
    <w:rsid w:val="002C1AAA"/>
    <w:rsid w:val="002C27A4"/>
    <w:rsid w:val="002C29B6"/>
    <w:rsid w:val="002C3669"/>
    <w:rsid w:val="002C3FF6"/>
    <w:rsid w:val="002C41E6"/>
    <w:rsid w:val="002C5323"/>
    <w:rsid w:val="002C539A"/>
    <w:rsid w:val="002C56C0"/>
    <w:rsid w:val="002C591D"/>
    <w:rsid w:val="002C7E09"/>
    <w:rsid w:val="002D054A"/>
    <w:rsid w:val="002D071A"/>
    <w:rsid w:val="002D0900"/>
    <w:rsid w:val="002D117F"/>
    <w:rsid w:val="002D11A5"/>
    <w:rsid w:val="002D1FA1"/>
    <w:rsid w:val="002D2408"/>
    <w:rsid w:val="002D276D"/>
    <w:rsid w:val="002D3034"/>
    <w:rsid w:val="002D322B"/>
    <w:rsid w:val="002D34B2"/>
    <w:rsid w:val="002D4133"/>
    <w:rsid w:val="002D5B86"/>
    <w:rsid w:val="002D691F"/>
    <w:rsid w:val="002D6C8C"/>
    <w:rsid w:val="002D7637"/>
    <w:rsid w:val="002E0031"/>
    <w:rsid w:val="002E0690"/>
    <w:rsid w:val="002E17F2"/>
    <w:rsid w:val="002E3751"/>
    <w:rsid w:val="002E386D"/>
    <w:rsid w:val="002E44AD"/>
    <w:rsid w:val="002E4527"/>
    <w:rsid w:val="002E45E7"/>
    <w:rsid w:val="002E4D97"/>
    <w:rsid w:val="002E63BD"/>
    <w:rsid w:val="002E6A71"/>
    <w:rsid w:val="002E6D26"/>
    <w:rsid w:val="002E7CAE"/>
    <w:rsid w:val="002F0EB2"/>
    <w:rsid w:val="002F0FAE"/>
    <w:rsid w:val="002F1210"/>
    <w:rsid w:val="002F13B1"/>
    <w:rsid w:val="002F1EB6"/>
    <w:rsid w:val="002F1F36"/>
    <w:rsid w:val="002F1F4E"/>
    <w:rsid w:val="002F2771"/>
    <w:rsid w:val="002F37A9"/>
    <w:rsid w:val="002F3EB5"/>
    <w:rsid w:val="002F417B"/>
    <w:rsid w:val="002F4212"/>
    <w:rsid w:val="002F42DA"/>
    <w:rsid w:val="002F44ED"/>
    <w:rsid w:val="002F4DDB"/>
    <w:rsid w:val="002F5561"/>
    <w:rsid w:val="002F5CDA"/>
    <w:rsid w:val="002F6626"/>
    <w:rsid w:val="002F67C2"/>
    <w:rsid w:val="002F7089"/>
    <w:rsid w:val="00301257"/>
    <w:rsid w:val="003014BE"/>
    <w:rsid w:val="00301CE6"/>
    <w:rsid w:val="00301D3C"/>
    <w:rsid w:val="0030256B"/>
    <w:rsid w:val="0030286C"/>
    <w:rsid w:val="00303C3C"/>
    <w:rsid w:val="00303E39"/>
    <w:rsid w:val="00304338"/>
    <w:rsid w:val="00304DC9"/>
    <w:rsid w:val="00304DE9"/>
    <w:rsid w:val="0030501F"/>
    <w:rsid w:val="003053E5"/>
    <w:rsid w:val="003070BB"/>
    <w:rsid w:val="00307BA1"/>
    <w:rsid w:val="00310C25"/>
    <w:rsid w:val="00311702"/>
    <w:rsid w:val="00311B31"/>
    <w:rsid w:val="00311BB6"/>
    <w:rsid w:val="00311E82"/>
    <w:rsid w:val="003127DA"/>
    <w:rsid w:val="0031309F"/>
    <w:rsid w:val="003137D1"/>
    <w:rsid w:val="00313FD6"/>
    <w:rsid w:val="003143BD"/>
    <w:rsid w:val="00316997"/>
    <w:rsid w:val="00317B01"/>
    <w:rsid w:val="0032021A"/>
    <w:rsid w:val="003203ED"/>
    <w:rsid w:val="00321B8C"/>
    <w:rsid w:val="00322900"/>
    <w:rsid w:val="00322C9F"/>
    <w:rsid w:val="00323D2F"/>
    <w:rsid w:val="00323DF6"/>
    <w:rsid w:val="00323F80"/>
    <w:rsid w:val="00324456"/>
    <w:rsid w:val="00324D23"/>
    <w:rsid w:val="00324EF2"/>
    <w:rsid w:val="003250A8"/>
    <w:rsid w:val="003263EE"/>
    <w:rsid w:val="00327884"/>
    <w:rsid w:val="0033074D"/>
    <w:rsid w:val="00331751"/>
    <w:rsid w:val="00331D5D"/>
    <w:rsid w:val="00332EAB"/>
    <w:rsid w:val="0033324A"/>
    <w:rsid w:val="00333A1F"/>
    <w:rsid w:val="00334579"/>
    <w:rsid w:val="00335858"/>
    <w:rsid w:val="003361BB"/>
    <w:rsid w:val="0033640D"/>
    <w:rsid w:val="003366F2"/>
    <w:rsid w:val="00336BDA"/>
    <w:rsid w:val="003409B2"/>
    <w:rsid w:val="003425B3"/>
    <w:rsid w:val="00342BD7"/>
    <w:rsid w:val="00343A07"/>
    <w:rsid w:val="00345015"/>
    <w:rsid w:val="00345333"/>
    <w:rsid w:val="00345B74"/>
    <w:rsid w:val="00346DB5"/>
    <w:rsid w:val="003476E9"/>
    <w:rsid w:val="003476F9"/>
    <w:rsid w:val="003477B1"/>
    <w:rsid w:val="003521EE"/>
    <w:rsid w:val="003521FD"/>
    <w:rsid w:val="003526D5"/>
    <w:rsid w:val="00352ADF"/>
    <w:rsid w:val="00352B16"/>
    <w:rsid w:val="0035443A"/>
    <w:rsid w:val="0035482C"/>
    <w:rsid w:val="00354CAA"/>
    <w:rsid w:val="00355AD4"/>
    <w:rsid w:val="00355B46"/>
    <w:rsid w:val="00355EA2"/>
    <w:rsid w:val="003561FD"/>
    <w:rsid w:val="0035656F"/>
    <w:rsid w:val="00357380"/>
    <w:rsid w:val="00357DBD"/>
    <w:rsid w:val="003602C9"/>
    <w:rsid w:val="003602D9"/>
    <w:rsid w:val="003604CE"/>
    <w:rsid w:val="00360708"/>
    <w:rsid w:val="00360747"/>
    <w:rsid w:val="00360C04"/>
    <w:rsid w:val="003626B0"/>
    <w:rsid w:val="00362AD9"/>
    <w:rsid w:val="00363444"/>
    <w:rsid w:val="00363581"/>
    <w:rsid w:val="00364BC3"/>
    <w:rsid w:val="00364F2D"/>
    <w:rsid w:val="00365306"/>
    <w:rsid w:val="0036539F"/>
    <w:rsid w:val="00365546"/>
    <w:rsid w:val="003662BC"/>
    <w:rsid w:val="003664B6"/>
    <w:rsid w:val="0036691E"/>
    <w:rsid w:val="003675AE"/>
    <w:rsid w:val="00367C7A"/>
    <w:rsid w:val="00370261"/>
    <w:rsid w:val="00370300"/>
    <w:rsid w:val="00370E47"/>
    <w:rsid w:val="0037104F"/>
    <w:rsid w:val="00371C94"/>
    <w:rsid w:val="0037204F"/>
    <w:rsid w:val="00372661"/>
    <w:rsid w:val="003739D8"/>
    <w:rsid w:val="003742AC"/>
    <w:rsid w:val="00375474"/>
    <w:rsid w:val="00375BB6"/>
    <w:rsid w:val="00375E4F"/>
    <w:rsid w:val="003765A9"/>
    <w:rsid w:val="00377059"/>
    <w:rsid w:val="003777A3"/>
    <w:rsid w:val="00377C86"/>
    <w:rsid w:val="00377CE1"/>
    <w:rsid w:val="00380032"/>
    <w:rsid w:val="003804FA"/>
    <w:rsid w:val="003806C8"/>
    <w:rsid w:val="00380B82"/>
    <w:rsid w:val="00381888"/>
    <w:rsid w:val="00383ED4"/>
    <w:rsid w:val="0038492A"/>
    <w:rsid w:val="003850A4"/>
    <w:rsid w:val="00385BF0"/>
    <w:rsid w:val="003869E2"/>
    <w:rsid w:val="00390E16"/>
    <w:rsid w:val="00391112"/>
    <w:rsid w:val="003928D6"/>
    <w:rsid w:val="003939FF"/>
    <w:rsid w:val="00393D55"/>
    <w:rsid w:val="00394896"/>
    <w:rsid w:val="00394F08"/>
    <w:rsid w:val="00395287"/>
    <w:rsid w:val="003958F1"/>
    <w:rsid w:val="00395AF3"/>
    <w:rsid w:val="00395B6A"/>
    <w:rsid w:val="00395D80"/>
    <w:rsid w:val="00396763"/>
    <w:rsid w:val="00396B88"/>
    <w:rsid w:val="003A03F4"/>
    <w:rsid w:val="003A10A7"/>
    <w:rsid w:val="003A13D1"/>
    <w:rsid w:val="003A16DC"/>
    <w:rsid w:val="003A2223"/>
    <w:rsid w:val="003A2A0F"/>
    <w:rsid w:val="003A45A1"/>
    <w:rsid w:val="003A53A4"/>
    <w:rsid w:val="003A5B0A"/>
    <w:rsid w:val="003A66FC"/>
    <w:rsid w:val="003A69C8"/>
    <w:rsid w:val="003A6B0D"/>
    <w:rsid w:val="003A6BA1"/>
    <w:rsid w:val="003A6BAC"/>
    <w:rsid w:val="003A7815"/>
    <w:rsid w:val="003A7EF3"/>
    <w:rsid w:val="003B0545"/>
    <w:rsid w:val="003B0F35"/>
    <w:rsid w:val="003B159C"/>
    <w:rsid w:val="003B2105"/>
    <w:rsid w:val="003B26DF"/>
    <w:rsid w:val="003B31AE"/>
    <w:rsid w:val="003B359D"/>
    <w:rsid w:val="003B369F"/>
    <w:rsid w:val="003B36A3"/>
    <w:rsid w:val="003B4442"/>
    <w:rsid w:val="003B77E8"/>
    <w:rsid w:val="003B7FE5"/>
    <w:rsid w:val="003C04AB"/>
    <w:rsid w:val="003C0576"/>
    <w:rsid w:val="003C058C"/>
    <w:rsid w:val="003C11C8"/>
    <w:rsid w:val="003C2235"/>
    <w:rsid w:val="003C2702"/>
    <w:rsid w:val="003C2C01"/>
    <w:rsid w:val="003C3066"/>
    <w:rsid w:val="003C33CB"/>
    <w:rsid w:val="003C379E"/>
    <w:rsid w:val="003C3AC4"/>
    <w:rsid w:val="003C454F"/>
    <w:rsid w:val="003C46B0"/>
    <w:rsid w:val="003C4FAE"/>
    <w:rsid w:val="003C4FFE"/>
    <w:rsid w:val="003C5231"/>
    <w:rsid w:val="003C5B53"/>
    <w:rsid w:val="003C6C7D"/>
    <w:rsid w:val="003C6EBE"/>
    <w:rsid w:val="003C7806"/>
    <w:rsid w:val="003C7AB5"/>
    <w:rsid w:val="003D0761"/>
    <w:rsid w:val="003D0A76"/>
    <w:rsid w:val="003D109F"/>
    <w:rsid w:val="003D10AD"/>
    <w:rsid w:val="003D1287"/>
    <w:rsid w:val="003D1CA1"/>
    <w:rsid w:val="003D2478"/>
    <w:rsid w:val="003D2A84"/>
    <w:rsid w:val="003D2FC4"/>
    <w:rsid w:val="003D3A4D"/>
    <w:rsid w:val="003D3C45"/>
    <w:rsid w:val="003D3D65"/>
    <w:rsid w:val="003D42CC"/>
    <w:rsid w:val="003D45FC"/>
    <w:rsid w:val="003D5B1F"/>
    <w:rsid w:val="003D5FC5"/>
    <w:rsid w:val="003D646D"/>
    <w:rsid w:val="003D6E70"/>
    <w:rsid w:val="003D7764"/>
    <w:rsid w:val="003D798E"/>
    <w:rsid w:val="003E0119"/>
    <w:rsid w:val="003E035A"/>
    <w:rsid w:val="003E0674"/>
    <w:rsid w:val="003E15FA"/>
    <w:rsid w:val="003E1F69"/>
    <w:rsid w:val="003E2E0E"/>
    <w:rsid w:val="003E2E58"/>
    <w:rsid w:val="003E315E"/>
    <w:rsid w:val="003E3462"/>
    <w:rsid w:val="003E3EC0"/>
    <w:rsid w:val="003E466D"/>
    <w:rsid w:val="003E4C1F"/>
    <w:rsid w:val="003E54FC"/>
    <w:rsid w:val="003E55E4"/>
    <w:rsid w:val="003E56EC"/>
    <w:rsid w:val="003E59C0"/>
    <w:rsid w:val="003E6F4F"/>
    <w:rsid w:val="003E74E3"/>
    <w:rsid w:val="003E75BA"/>
    <w:rsid w:val="003E7C43"/>
    <w:rsid w:val="003F05C7"/>
    <w:rsid w:val="003F07E3"/>
    <w:rsid w:val="003F10A3"/>
    <w:rsid w:val="003F128C"/>
    <w:rsid w:val="003F16AE"/>
    <w:rsid w:val="003F1B5E"/>
    <w:rsid w:val="003F26F9"/>
    <w:rsid w:val="003F2C6F"/>
    <w:rsid w:val="003F2CD4"/>
    <w:rsid w:val="003F2F9C"/>
    <w:rsid w:val="003F31A4"/>
    <w:rsid w:val="003F32F4"/>
    <w:rsid w:val="003F3869"/>
    <w:rsid w:val="003F3B63"/>
    <w:rsid w:val="003F4D56"/>
    <w:rsid w:val="003F5E8D"/>
    <w:rsid w:val="003F6BBE"/>
    <w:rsid w:val="003F723F"/>
    <w:rsid w:val="003F7AC9"/>
    <w:rsid w:val="003F7C3F"/>
    <w:rsid w:val="004000E8"/>
    <w:rsid w:val="00402E2B"/>
    <w:rsid w:val="004031DE"/>
    <w:rsid w:val="0040416E"/>
    <w:rsid w:val="00404B3A"/>
    <w:rsid w:val="00404D45"/>
    <w:rsid w:val="0040512B"/>
    <w:rsid w:val="004056C6"/>
    <w:rsid w:val="00405CA5"/>
    <w:rsid w:val="00406040"/>
    <w:rsid w:val="0040638A"/>
    <w:rsid w:val="004071F0"/>
    <w:rsid w:val="004074EE"/>
    <w:rsid w:val="00407CD3"/>
    <w:rsid w:val="00410134"/>
    <w:rsid w:val="0041062C"/>
    <w:rsid w:val="00410B72"/>
    <w:rsid w:val="00410B7B"/>
    <w:rsid w:val="00410F18"/>
    <w:rsid w:val="00410FD2"/>
    <w:rsid w:val="0041121A"/>
    <w:rsid w:val="004113B4"/>
    <w:rsid w:val="004116F0"/>
    <w:rsid w:val="00411BA8"/>
    <w:rsid w:val="0041263E"/>
    <w:rsid w:val="004130C5"/>
    <w:rsid w:val="004131EE"/>
    <w:rsid w:val="004132C8"/>
    <w:rsid w:val="0041352C"/>
    <w:rsid w:val="00413AAC"/>
    <w:rsid w:val="00413CAA"/>
    <w:rsid w:val="004154C5"/>
    <w:rsid w:val="00415B7E"/>
    <w:rsid w:val="004164B3"/>
    <w:rsid w:val="004176EB"/>
    <w:rsid w:val="0042013C"/>
    <w:rsid w:val="00421105"/>
    <w:rsid w:val="00421784"/>
    <w:rsid w:val="0042195B"/>
    <w:rsid w:val="00421992"/>
    <w:rsid w:val="00422189"/>
    <w:rsid w:val="00422190"/>
    <w:rsid w:val="00422A3C"/>
    <w:rsid w:val="00423521"/>
    <w:rsid w:val="004238C9"/>
    <w:rsid w:val="004241FD"/>
    <w:rsid w:val="004242F4"/>
    <w:rsid w:val="00424F3F"/>
    <w:rsid w:val="00425889"/>
    <w:rsid w:val="00427248"/>
    <w:rsid w:val="00427B7B"/>
    <w:rsid w:val="00430217"/>
    <w:rsid w:val="004319E2"/>
    <w:rsid w:val="00432C84"/>
    <w:rsid w:val="004337E0"/>
    <w:rsid w:val="00433868"/>
    <w:rsid w:val="004340AB"/>
    <w:rsid w:val="004359A0"/>
    <w:rsid w:val="004369F8"/>
    <w:rsid w:val="00436C4F"/>
    <w:rsid w:val="00436FD8"/>
    <w:rsid w:val="004373F1"/>
    <w:rsid w:val="00437447"/>
    <w:rsid w:val="004374E6"/>
    <w:rsid w:val="00437610"/>
    <w:rsid w:val="00437F19"/>
    <w:rsid w:val="00440540"/>
    <w:rsid w:val="00441038"/>
    <w:rsid w:val="00441A92"/>
    <w:rsid w:val="004426DE"/>
    <w:rsid w:val="00443B5F"/>
    <w:rsid w:val="00443EA7"/>
    <w:rsid w:val="00444E30"/>
    <w:rsid w:val="00444F56"/>
    <w:rsid w:val="00445838"/>
    <w:rsid w:val="00445839"/>
    <w:rsid w:val="00446488"/>
    <w:rsid w:val="00446680"/>
    <w:rsid w:val="004474C1"/>
    <w:rsid w:val="00447EDF"/>
    <w:rsid w:val="00447F57"/>
    <w:rsid w:val="004517AA"/>
    <w:rsid w:val="00451DB9"/>
    <w:rsid w:val="0045219A"/>
    <w:rsid w:val="00452CAC"/>
    <w:rsid w:val="00453003"/>
    <w:rsid w:val="00453849"/>
    <w:rsid w:val="00453863"/>
    <w:rsid w:val="0045418B"/>
    <w:rsid w:val="00455E45"/>
    <w:rsid w:val="00456C36"/>
    <w:rsid w:val="00456F54"/>
    <w:rsid w:val="00457565"/>
    <w:rsid w:val="00457B71"/>
    <w:rsid w:val="004617F6"/>
    <w:rsid w:val="0046186B"/>
    <w:rsid w:val="00461B0C"/>
    <w:rsid w:val="00462755"/>
    <w:rsid w:val="004627AF"/>
    <w:rsid w:val="00463BEB"/>
    <w:rsid w:val="00463CA6"/>
    <w:rsid w:val="004644EB"/>
    <w:rsid w:val="004649C8"/>
    <w:rsid w:val="00464B16"/>
    <w:rsid w:val="0046542D"/>
    <w:rsid w:val="0046562A"/>
    <w:rsid w:val="00465982"/>
    <w:rsid w:val="00465AC7"/>
    <w:rsid w:val="00465F3A"/>
    <w:rsid w:val="004669E2"/>
    <w:rsid w:val="00466A77"/>
    <w:rsid w:val="00466F15"/>
    <w:rsid w:val="00466F25"/>
    <w:rsid w:val="00467DBC"/>
    <w:rsid w:val="00467E2F"/>
    <w:rsid w:val="004704DF"/>
    <w:rsid w:val="00470C31"/>
    <w:rsid w:val="004718A3"/>
    <w:rsid w:val="00471C4B"/>
    <w:rsid w:val="00472C22"/>
    <w:rsid w:val="004734D0"/>
    <w:rsid w:val="00473749"/>
    <w:rsid w:val="0047556B"/>
    <w:rsid w:val="004756FE"/>
    <w:rsid w:val="004758BD"/>
    <w:rsid w:val="00475D97"/>
    <w:rsid w:val="00476B57"/>
    <w:rsid w:val="00476BE6"/>
    <w:rsid w:val="004771BB"/>
    <w:rsid w:val="0047746B"/>
    <w:rsid w:val="00477768"/>
    <w:rsid w:val="00480675"/>
    <w:rsid w:val="004806E3"/>
    <w:rsid w:val="004814CB"/>
    <w:rsid w:val="00481920"/>
    <w:rsid w:val="004825D8"/>
    <w:rsid w:val="00482647"/>
    <w:rsid w:val="00482811"/>
    <w:rsid w:val="00483FBB"/>
    <w:rsid w:val="0048407E"/>
    <w:rsid w:val="00484B12"/>
    <w:rsid w:val="0048552A"/>
    <w:rsid w:val="0048568A"/>
    <w:rsid w:val="00485C41"/>
    <w:rsid w:val="00485DBF"/>
    <w:rsid w:val="00486318"/>
    <w:rsid w:val="0048660E"/>
    <w:rsid w:val="0049026C"/>
    <w:rsid w:val="00491915"/>
    <w:rsid w:val="0049200A"/>
    <w:rsid w:val="00492747"/>
    <w:rsid w:val="00492A2F"/>
    <w:rsid w:val="00492BC5"/>
    <w:rsid w:val="00492D58"/>
    <w:rsid w:val="004932E3"/>
    <w:rsid w:val="00493819"/>
    <w:rsid w:val="00493CB6"/>
    <w:rsid w:val="0049570C"/>
    <w:rsid w:val="00495DD6"/>
    <w:rsid w:val="004961A9"/>
    <w:rsid w:val="004964F1"/>
    <w:rsid w:val="00496912"/>
    <w:rsid w:val="00496B9A"/>
    <w:rsid w:val="004978DA"/>
    <w:rsid w:val="004A0E54"/>
    <w:rsid w:val="004A16BC"/>
    <w:rsid w:val="004A1C96"/>
    <w:rsid w:val="004A1E83"/>
    <w:rsid w:val="004A2B94"/>
    <w:rsid w:val="004A4186"/>
    <w:rsid w:val="004A41CD"/>
    <w:rsid w:val="004A5941"/>
    <w:rsid w:val="004A7CEF"/>
    <w:rsid w:val="004B07A9"/>
    <w:rsid w:val="004B1999"/>
    <w:rsid w:val="004B1EB4"/>
    <w:rsid w:val="004B29D1"/>
    <w:rsid w:val="004B3CF1"/>
    <w:rsid w:val="004B3F6B"/>
    <w:rsid w:val="004B50E1"/>
    <w:rsid w:val="004B5308"/>
    <w:rsid w:val="004B556D"/>
    <w:rsid w:val="004B637D"/>
    <w:rsid w:val="004B69CC"/>
    <w:rsid w:val="004B70CD"/>
    <w:rsid w:val="004B7C0C"/>
    <w:rsid w:val="004B7F0A"/>
    <w:rsid w:val="004B7FC8"/>
    <w:rsid w:val="004C1006"/>
    <w:rsid w:val="004C14C3"/>
    <w:rsid w:val="004C2515"/>
    <w:rsid w:val="004C2FBC"/>
    <w:rsid w:val="004C3898"/>
    <w:rsid w:val="004C389B"/>
    <w:rsid w:val="004C3B06"/>
    <w:rsid w:val="004C4E39"/>
    <w:rsid w:val="004C504D"/>
    <w:rsid w:val="004C52E1"/>
    <w:rsid w:val="004C54A4"/>
    <w:rsid w:val="004C6074"/>
    <w:rsid w:val="004C6DFE"/>
    <w:rsid w:val="004C6FCD"/>
    <w:rsid w:val="004D0001"/>
    <w:rsid w:val="004D111E"/>
    <w:rsid w:val="004D1AAF"/>
    <w:rsid w:val="004D36B1"/>
    <w:rsid w:val="004D3880"/>
    <w:rsid w:val="004D3A12"/>
    <w:rsid w:val="004D483A"/>
    <w:rsid w:val="004D4C84"/>
    <w:rsid w:val="004D5745"/>
    <w:rsid w:val="004D672E"/>
    <w:rsid w:val="004D73CB"/>
    <w:rsid w:val="004D796E"/>
    <w:rsid w:val="004D7EBD"/>
    <w:rsid w:val="004E16B5"/>
    <w:rsid w:val="004E188C"/>
    <w:rsid w:val="004E2600"/>
    <w:rsid w:val="004E2680"/>
    <w:rsid w:val="004E28F9"/>
    <w:rsid w:val="004E2A75"/>
    <w:rsid w:val="004E3357"/>
    <w:rsid w:val="004E3C93"/>
    <w:rsid w:val="004E462E"/>
    <w:rsid w:val="004E56DC"/>
    <w:rsid w:val="004E76F4"/>
    <w:rsid w:val="004E78FA"/>
    <w:rsid w:val="004F0678"/>
    <w:rsid w:val="004F0B4E"/>
    <w:rsid w:val="004F0B6C"/>
    <w:rsid w:val="004F2078"/>
    <w:rsid w:val="004F29B4"/>
    <w:rsid w:val="004F320E"/>
    <w:rsid w:val="004F3946"/>
    <w:rsid w:val="004F44BE"/>
    <w:rsid w:val="004F4756"/>
    <w:rsid w:val="004F491F"/>
    <w:rsid w:val="004F4981"/>
    <w:rsid w:val="004F4DA3"/>
    <w:rsid w:val="004F508B"/>
    <w:rsid w:val="004F5B00"/>
    <w:rsid w:val="004F5C67"/>
    <w:rsid w:val="004F6C6C"/>
    <w:rsid w:val="004F6EC9"/>
    <w:rsid w:val="004F729D"/>
    <w:rsid w:val="004F7CB6"/>
    <w:rsid w:val="005000AF"/>
    <w:rsid w:val="00500E06"/>
    <w:rsid w:val="00500FB9"/>
    <w:rsid w:val="00501540"/>
    <w:rsid w:val="00502025"/>
    <w:rsid w:val="00502D73"/>
    <w:rsid w:val="00504C99"/>
    <w:rsid w:val="00505C27"/>
    <w:rsid w:val="00505C8A"/>
    <w:rsid w:val="00506047"/>
    <w:rsid w:val="005063D5"/>
    <w:rsid w:val="00506557"/>
    <w:rsid w:val="0050677A"/>
    <w:rsid w:val="00506858"/>
    <w:rsid w:val="0050696F"/>
    <w:rsid w:val="00506EEA"/>
    <w:rsid w:val="005072CE"/>
    <w:rsid w:val="0051067D"/>
    <w:rsid w:val="005108D8"/>
    <w:rsid w:val="00510B0A"/>
    <w:rsid w:val="005116F9"/>
    <w:rsid w:val="00511E7A"/>
    <w:rsid w:val="00512669"/>
    <w:rsid w:val="00513AE4"/>
    <w:rsid w:val="00513CB5"/>
    <w:rsid w:val="00513D72"/>
    <w:rsid w:val="005153A7"/>
    <w:rsid w:val="0051570C"/>
    <w:rsid w:val="005160B5"/>
    <w:rsid w:val="005166E2"/>
    <w:rsid w:val="00516D60"/>
    <w:rsid w:val="00516FAD"/>
    <w:rsid w:val="00517442"/>
    <w:rsid w:val="005203BA"/>
    <w:rsid w:val="005204A3"/>
    <w:rsid w:val="005219CF"/>
    <w:rsid w:val="00522007"/>
    <w:rsid w:val="00522035"/>
    <w:rsid w:val="0052366F"/>
    <w:rsid w:val="00524367"/>
    <w:rsid w:val="005243DB"/>
    <w:rsid w:val="0052481D"/>
    <w:rsid w:val="00525E09"/>
    <w:rsid w:val="00526891"/>
    <w:rsid w:val="00526E90"/>
    <w:rsid w:val="005271CE"/>
    <w:rsid w:val="0052738A"/>
    <w:rsid w:val="005273DB"/>
    <w:rsid w:val="0052771A"/>
    <w:rsid w:val="00530122"/>
    <w:rsid w:val="0053068C"/>
    <w:rsid w:val="00531193"/>
    <w:rsid w:val="00531534"/>
    <w:rsid w:val="00531680"/>
    <w:rsid w:val="00531B60"/>
    <w:rsid w:val="0053287C"/>
    <w:rsid w:val="005331DF"/>
    <w:rsid w:val="0053355F"/>
    <w:rsid w:val="005338D0"/>
    <w:rsid w:val="00534B59"/>
    <w:rsid w:val="00534F50"/>
    <w:rsid w:val="00535156"/>
    <w:rsid w:val="00535AF7"/>
    <w:rsid w:val="0053667B"/>
    <w:rsid w:val="00536759"/>
    <w:rsid w:val="005367C3"/>
    <w:rsid w:val="00536D88"/>
    <w:rsid w:val="00537C62"/>
    <w:rsid w:val="0054020D"/>
    <w:rsid w:val="0054088D"/>
    <w:rsid w:val="005415B9"/>
    <w:rsid w:val="00541CD9"/>
    <w:rsid w:val="00541DC3"/>
    <w:rsid w:val="00543234"/>
    <w:rsid w:val="0054368D"/>
    <w:rsid w:val="00543984"/>
    <w:rsid w:val="00543E72"/>
    <w:rsid w:val="00544021"/>
    <w:rsid w:val="0054462F"/>
    <w:rsid w:val="00544BAC"/>
    <w:rsid w:val="00545667"/>
    <w:rsid w:val="00546970"/>
    <w:rsid w:val="0054714E"/>
    <w:rsid w:val="005473C4"/>
    <w:rsid w:val="00547B5B"/>
    <w:rsid w:val="00551A0E"/>
    <w:rsid w:val="00552418"/>
    <w:rsid w:val="005526A7"/>
    <w:rsid w:val="005529AB"/>
    <w:rsid w:val="00552B00"/>
    <w:rsid w:val="005531B1"/>
    <w:rsid w:val="00553C13"/>
    <w:rsid w:val="00554E19"/>
    <w:rsid w:val="00554E79"/>
    <w:rsid w:val="00555E3A"/>
    <w:rsid w:val="00556302"/>
    <w:rsid w:val="0055648B"/>
    <w:rsid w:val="005565C7"/>
    <w:rsid w:val="0056121F"/>
    <w:rsid w:val="0056138C"/>
    <w:rsid w:val="005613C4"/>
    <w:rsid w:val="005614AF"/>
    <w:rsid w:val="00563042"/>
    <w:rsid w:val="00563C8D"/>
    <w:rsid w:val="00563D30"/>
    <w:rsid w:val="005643A9"/>
    <w:rsid w:val="0056473A"/>
    <w:rsid w:val="00564DD7"/>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0C1C"/>
    <w:rsid w:val="0058179E"/>
    <w:rsid w:val="00582809"/>
    <w:rsid w:val="00583214"/>
    <w:rsid w:val="00583484"/>
    <w:rsid w:val="0058350E"/>
    <w:rsid w:val="00583A7A"/>
    <w:rsid w:val="0058484D"/>
    <w:rsid w:val="00584ACD"/>
    <w:rsid w:val="00584E55"/>
    <w:rsid w:val="00586EEB"/>
    <w:rsid w:val="00587033"/>
    <w:rsid w:val="005874A0"/>
    <w:rsid w:val="005875C9"/>
    <w:rsid w:val="0058798C"/>
    <w:rsid w:val="005900FA"/>
    <w:rsid w:val="0059101A"/>
    <w:rsid w:val="0059171A"/>
    <w:rsid w:val="00591B0C"/>
    <w:rsid w:val="00591E55"/>
    <w:rsid w:val="00592C33"/>
    <w:rsid w:val="00592CF7"/>
    <w:rsid w:val="005935A4"/>
    <w:rsid w:val="005936FB"/>
    <w:rsid w:val="00594154"/>
    <w:rsid w:val="00594252"/>
    <w:rsid w:val="005948C2"/>
    <w:rsid w:val="00594E97"/>
    <w:rsid w:val="00594FFB"/>
    <w:rsid w:val="00595877"/>
    <w:rsid w:val="00595B14"/>
    <w:rsid w:val="00595DCA"/>
    <w:rsid w:val="00596ABE"/>
    <w:rsid w:val="00596FA1"/>
    <w:rsid w:val="0059734A"/>
    <w:rsid w:val="0059779B"/>
    <w:rsid w:val="005978E8"/>
    <w:rsid w:val="00597AD9"/>
    <w:rsid w:val="00597C75"/>
    <w:rsid w:val="005A12D3"/>
    <w:rsid w:val="005A1979"/>
    <w:rsid w:val="005A1CEB"/>
    <w:rsid w:val="005A202A"/>
    <w:rsid w:val="005A209A"/>
    <w:rsid w:val="005A22B5"/>
    <w:rsid w:val="005A2347"/>
    <w:rsid w:val="005A2A1F"/>
    <w:rsid w:val="005A42A3"/>
    <w:rsid w:val="005A4B5A"/>
    <w:rsid w:val="005A54BB"/>
    <w:rsid w:val="005A662D"/>
    <w:rsid w:val="005A6C45"/>
    <w:rsid w:val="005A7219"/>
    <w:rsid w:val="005A78CA"/>
    <w:rsid w:val="005B0103"/>
    <w:rsid w:val="005B01C3"/>
    <w:rsid w:val="005B045C"/>
    <w:rsid w:val="005B07EE"/>
    <w:rsid w:val="005B0E95"/>
    <w:rsid w:val="005B124F"/>
    <w:rsid w:val="005B28BD"/>
    <w:rsid w:val="005B3256"/>
    <w:rsid w:val="005B35D7"/>
    <w:rsid w:val="005B391E"/>
    <w:rsid w:val="005B392A"/>
    <w:rsid w:val="005B3AA3"/>
    <w:rsid w:val="005B4A44"/>
    <w:rsid w:val="005B555E"/>
    <w:rsid w:val="005B6089"/>
    <w:rsid w:val="005B6F83"/>
    <w:rsid w:val="005B7549"/>
    <w:rsid w:val="005C083C"/>
    <w:rsid w:val="005C12AD"/>
    <w:rsid w:val="005C1E7E"/>
    <w:rsid w:val="005C24C1"/>
    <w:rsid w:val="005C377E"/>
    <w:rsid w:val="005C4326"/>
    <w:rsid w:val="005C481E"/>
    <w:rsid w:val="005C5143"/>
    <w:rsid w:val="005C5A4F"/>
    <w:rsid w:val="005C6023"/>
    <w:rsid w:val="005C65C2"/>
    <w:rsid w:val="005C6BCE"/>
    <w:rsid w:val="005C7029"/>
    <w:rsid w:val="005C74FB"/>
    <w:rsid w:val="005C7752"/>
    <w:rsid w:val="005C78F9"/>
    <w:rsid w:val="005C78FE"/>
    <w:rsid w:val="005C7F26"/>
    <w:rsid w:val="005D0FA1"/>
    <w:rsid w:val="005D103B"/>
    <w:rsid w:val="005D1602"/>
    <w:rsid w:val="005D1F90"/>
    <w:rsid w:val="005D259C"/>
    <w:rsid w:val="005D2953"/>
    <w:rsid w:val="005D3929"/>
    <w:rsid w:val="005D4205"/>
    <w:rsid w:val="005D4FEE"/>
    <w:rsid w:val="005D5D63"/>
    <w:rsid w:val="005D7306"/>
    <w:rsid w:val="005E09CB"/>
    <w:rsid w:val="005E21C5"/>
    <w:rsid w:val="005E385F"/>
    <w:rsid w:val="005E405F"/>
    <w:rsid w:val="005E4801"/>
    <w:rsid w:val="005E4ECB"/>
    <w:rsid w:val="005E5072"/>
    <w:rsid w:val="005E5B81"/>
    <w:rsid w:val="005E5C3C"/>
    <w:rsid w:val="005E62A9"/>
    <w:rsid w:val="005E6AA1"/>
    <w:rsid w:val="005E6B41"/>
    <w:rsid w:val="005E74BE"/>
    <w:rsid w:val="005E79D7"/>
    <w:rsid w:val="005E7F7A"/>
    <w:rsid w:val="005F1579"/>
    <w:rsid w:val="005F2CB1"/>
    <w:rsid w:val="005F2D35"/>
    <w:rsid w:val="005F2EA7"/>
    <w:rsid w:val="005F3025"/>
    <w:rsid w:val="005F3613"/>
    <w:rsid w:val="005F39BB"/>
    <w:rsid w:val="005F3A4F"/>
    <w:rsid w:val="005F4437"/>
    <w:rsid w:val="005F4D03"/>
    <w:rsid w:val="005F4EE6"/>
    <w:rsid w:val="005F55A1"/>
    <w:rsid w:val="005F5F76"/>
    <w:rsid w:val="005F60EF"/>
    <w:rsid w:val="005F618C"/>
    <w:rsid w:val="005F63F4"/>
    <w:rsid w:val="005F7062"/>
    <w:rsid w:val="005F70BD"/>
    <w:rsid w:val="005F740B"/>
    <w:rsid w:val="005F784C"/>
    <w:rsid w:val="005F7D8C"/>
    <w:rsid w:val="00600868"/>
    <w:rsid w:val="00600896"/>
    <w:rsid w:val="00600EC7"/>
    <w:rsid w:val="00600EF0"/>
    <w:rsid w:val="00601183"/>
    <w:rsid w:val="00601906"/>
    <w:rsid w:val="006025E4"/>
    <w:rsid w:val="0060283C"/>
    <w:rsid w:val="00603BE4"/>
    <w:rsid w:val="00604A23"/>
    <w:rsid w:val="00604AF0"/>
    <w:rsid w:val="00604D51"/>
    <w:rsid w:val="00604F14"/>
    <w:rsid w:val="006057D3"/>
    <w:rsid w:val="00605F62"/>
    <w:rsid w:val="00605FF4"/>
    <w:rsid w:val="00606E37"/>
    <w:rsid w:val="0060741F"/>
    <w:rsid w:val="00607C83"/>
    <w:rsid w:val="006102C9"/>
    <w:rsid w:val="006106F1"/>
    <w:rsid w:val="00611AA3"/>
    <w:rsid w:val="00611B83"/>
    <w:rsid w:val="006121D5"/>
    <w:rsid w:val="00612656"/>
    <w:rsid w:val="00613257"/>
    <w:rsid w:val="00614826"/>
    <w:rsid w:val="00615223"/>
    <w:rsid w:val="0061798A"/>
    <w:rsid w:val="006203AD"/>
    <w:rsid w:val="00620976"/>
    <w:rsid w:val="00620A71"/>
    <w:rsid w:val="00620D80"/>
    <w:rsid w:val="00620DD6"/>
    <w:rsid w:val="006211C2"/>
    <w:rsid w:val="00621B6E"/>
    <w:rsid w:val="006222DA"/>
    <w:rsid w:val="006234A6"/>
    <w:rsid w:val="00623C67"/>
    <w:rsid w:val="0062414E"/>
    <w:rsid w:val="00624D23"/>
    <w:rsid w:val="006251C7"/>
    <w:rsid w:val="00626A04"/>
    <w:rsid w:val="00627ADC"/>
    <w:rsid w:val="00630001"/>
    <w:rsid w:val="00630050"/>
    <w:rsid w:val="006311B3"/>
    <w:rsid w:val="00631C6B"/>
    <w:rsid w:val="00632415"/>
    <w:rsid w:val="0063284C"/>
    <w:rsid w:val="0063309B"/>
    <w:rsid w:val="006333A2"/>
    <w:rsid w:val="00633A83"/>
    <w:rsid w:val="006345DA"/>
    <w:rsid w:val="006347E6"/>
    <w:rsid w:val="006357F6"/>
    <w:rsid w:val="00635DAA"/>
    <w:rsid w:val="00636398"/>
    <w:rsid w:val="006368D3"/>
    <w:rsid w:val="006377EC"/>
    <w:rsid w:val="00640405"/>
    <w:rsid w:val="00640A08"/>
    <w:rsid w:val="00640D8D"/>
    <w:rsid w:val="00640EFB"/>
    <w:rsid w:val="0064151F"/>
    <w:rsid w:val="00641533"/>
    <w:rsid w:val="0064208D"/>
    <w:rsid w:val="0064307A"/>
    <w:rsid w:val="00643449"/>
    <w:rsid w:val="00643475"/>
    <w:rsid w:val="0064396A"/>
    <w:rsid w:val="00644E7A"/>
    <w:rsid w:val="00645988"/>
    <w:rsid w:val="00645E14"/>
    <w:rsid w:val="00645FB8"/>
    <w:rsid w:val="0064624E"/>
    <w:rsid w:val="00646398"/>
    <w:rsid w:val="00646EB7"/>
    <w:rsid w:val="00647165"/>
    <w:rsid w:val="00647FC4"/>
    <w:rsid w:val="00650339"/>
    <w:rsid w:val="00650AB9"/>
    <w:rsid w:val="00651C75"/>
    <w:rsid w:val="006532C0"/>
    <w:rsid w:val="006534C6"/>
    <w:rsid w:val="00653DAD"/>
    <w:rsid w:val="00653FC1"/>
    <w:rsid w:val="00655733"/>
    <w:rsid w:val="00655ACD"/>
    <w:rsid w:val="00656027"/>
    <w:rsid w:val="00656520"/>
    <w:rsid w:val="00656A92"/>
    <w:rsid w:val="00656D85"/>
    <w:rsid w:val="00656DDE"/>
    <w:rsid w:val="006570A4"/>
    <w:rsid w:val="0065728B"/>
    <w:rsid w:val="0066011D"/>
    <w:rsid w:val="006602F0"/>
    <w:rsid w:val="006607C0"/>
    <w:rsid w:val="0066089E"/>
    <w:rsid w:val="00660CF5"/>
    <w:rsid w:val="00660F82"/>
    <w:rsid w:val="00660FB5"/>
    <w:rsid w:val="00661221"/>
    <w:rsid w:val="006613A6"/>
    <w:rsid w:val="006627A2"/>
    <w:rsid w:val="00662A0D"/>
    <w:rsid w:val="00662C02"/>
    <w:rsid w:val="006634E6"/>
    <w:rsid w:val="006637CF"/>
    <w:rsid w:val="006638EE"/>
    <w:rsid w:val="006655EE"/>
    <w:rsid w:val="00665DAE"/>
    <w:rsid w:val="00665E39"/>
    <w:rsid w:val="00665F6A"/>
    <w:rsid w:val="00665F6E"/>
    <w:rsid w:val="00667821"/>
    <w:rsid w:val="00667EE7"/>
    <w:rsid w:val="00670922"/>
    <w:rsid w:val="00670BE1"/>
    <w:rsid w:val="00670F7E"/>
    <w:rsid w:val="00671A0E"/>
    <w:rsid w:val="0067218F"/>
    <w:rsid w:val="006723DA"/>
    <w:rsid w:val="00672C37"/>
    <w:rsid w:val="00673200"/>
    <w:rsid w:val="006741F2"/>
    <w:rsid w:val="00674CC3"/>
    <w:rsid w:val="00675C72"/>
    <w:rsid w:val="00675CE2"/>
    <w:rsid w:val="006762BF"/>
    <w:rsid w:val="00676ECC"/>
    <w:rsid w:val="006771F9"/>
    <w:rsid w:val="00677403"/>
    <w:rsid w:val="006776D7"/>
    <w:rsid w:val="00681003"/>
    <w:rsid w:val="00681556"/>
    <w:rsid w:val="00681642"/>
    <w:rsid w:val="006817C9"/>
    <w:rsid w:val="00681A66"/>
    <w:rsid w:val="00681B07"/>
    <w:rsid w:val="00682B41"/>
    <w:rsid w:val="00683ECE"/>
    <w:rsid w:val="0068429A"/>
    <w:rsid w:val="006845C6"/>
    <w:rsid w:val="006848CD"/>
    <w:rsid w:val="00684CDB"/>
    <w:rsid w:val="00685479"/>
    <w:rsid w:val="006858A0"/>
    <w:rsid w:val="00686808"/>
    <w:rsid w:val="00686D9A"/>
    <w:rsid w:val="0069110B"/>
    <w:rsid w:val="0069334D"/>
    <w:rsid w:val="0069345E"/>
    <w:rsid w:val="006949B8"/>
    <w:rsid w:val="00694F13"/>
    <w:rsid w:val="00695164"/>
    <w:rsid w:val="006956BD"/>
    <w:rsid w:val="00695E57"/>
    <w:rsid w:val="00695FC2"/>
    <w:rsid w:val="00695FD1"/>
    <w:rsid w:val="00696388"/>
    <w:rsid w:val="00696949"/>
    <w:rsid w:val="00696ADC"/>
    <w:rsid w:val="00697052"/>
    <w:rsid w:val="006973E2"/>
    <w:rsid w:val="006978C6"/>
    <w:rsid w:val="00697B36"/>
    <w:rsid w:val="00697BDF"/>
    <w:rsid w:val="006A09BC"/>
    <w:rsid w:val="006A31CE"/>
    <w:rsid w:val="006A3BAE"/>
    <w:rsid w:val="006A3CBE"/>
    <w:rsid w:val="006A3D79"/>
    <w:rsid w:val="006A3DB0"/>
    <w:rsid w:val="006A40AE"/>
    <w:rsid w:val="006A46FB"/>
    <w:rsid w:val="006A5024"/>
    <w:rsid w:val="006A5891"/>
    <w:rsid w:val="006A5E28"/>
    <w:rsid w:val="006A6659"/>
    <w:rsid w:val="006A697B"/>
    <w:rsid w:val="006A6A1F"/>
    <w:rsid w:val="006A6BCC"/>
    <w:rsid w:val="006A7120"/>
    <w:rsid w:val="006A7AFF"/>
    <w:rsid w:val="006A7B05"/>
    <w:rsid w:val="006B0330"/>
    <w:rsid w:val="006B16E9"/>
    <w:rsid w:val="006B1816"/>
    <w:rsid w:val="006B1E72"/>
    <w:rsid w:val="006B2099"/>
    <w:rsid w:val="006B28C6"/>
    <w:rsid w:val="006B3079"/>
    <w:rsid w:val="006B33A8"/>
    <w:rsid w:val="006B3F9B"/>
    <w:rsid w:val="006B407E"/>
    <w:rsid w:val="006B4ABE"/>
    <w:rsid w:val="006B50CF"/>
    <w:rsid w:val="006B694F"/>
    <w:rsid w:val="006B7DE8"/>
    <w:rsid w:val="006C03B8"/>
    <w:rsid w:val="006C14C0"/>
    <w:rsid w:val="006C44EE"/>
    <w:rsid w:val="006C4610"/>
    <w:rsid w:val="006C528A"/>
    <w:rsid w:val="006C5871"/>
    <w:rsid w:val="006C5EC9"/>
    <w:rsid w:val="006C6059"/>
    <w:rsid w:val="006C6927"/>
    <w:rsid w:val="006C7522"/>
    <w:rsid w:val="006D0161"/>
    <w:rsid w:val="006D0D96"/>
    <w:rsid w:val="006D1694"/>
    <w:rsid w:val="006D17A1"/>
    <w:rsid w:val="006D1F71"/>
    <w:rsid w:val="006D2BDB"/>
    <w:rsid w:val="006D3F27"/>
    <w:rsid w:val="006D3FD5"/>
    <w:rsid w:val="006D4277"/>
    <w:rsid w:val="006D495B"/>
    <w:rsid w:val="006D6F08"/>
    <w:rsid w:val="006D70E9"/>
    <w:rsid w:val="006D73ED"/>
    <w:rsid w:val="006E015A"/>
    <w:rsid w:val="006E062C"/>
    <w:rsid w:val="006E0CC5"/>
    <w:rsid w:val="006E0DE6"/>
    <w:rsid w:val="006E28B7"/>
    <w:rsid w:val="006E3079"/>
    <w:rsid w:val="006E3302"/>
    <w:rsid w:val="006E3310"/>
    <w:rsid w:val="006E4BE5"/>
    <w:rsid w:val="006E4E39"/>
    <w:rsid w:val="006E4F8E"/>
    <w:rsid w:val="006E551D"/>
    <w:rsid w:val="006E558B"/>
    <w:rsid w:val="006E565E"/>
    <w:rsid w:val="006E56C1"/>
    <w:rsid w:val="006E5BC1"/>
    <w:rsid w:val="006E673D"/>
    <w:rsid w:val="006E6BFB"/>
    <w:rsid w:val="006E6FE7"/>
    <w:rsid w:val="006E7B47"/>
    <w:rsid w:val="006E7D3B"/>
    <w:rsid w:val="006F02EF"/>
    <w:rsid w:val="006F0CCB"/>
    <w:rsid w:val="006F1B70"/>
    <w:rsid w:val="006F1F43"/>
    <w:rsid w:val="006F23B1"/>
    <w:rsid w:val="006F341D"/>
    <w:rsid w:val="006F3A6E"/>
    <w:rsid w:val="006F3CDE"/>
    <w:rsid w:val="006F41D0"/>
    <w:rsid w:val="006F58D4"/>
    <w:rsid w:val="006F65F6"/>
    <w:rsid w:val="006F6B44"/>
    <w:rsid w:val="006F72EC"/>
    <w:rsid w:val="00700117"/>
    <w:rsid w:val="0070070D"/>
    <w:rsid w:val="007011EE"/>
    <w:rsid w:val="00701543"/>
    <w:rsid w:val="007015F5"/>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27F"/>
    <w:rsid w:val="00710CBF"/>
    <w:rsid w:val="00711789"/>
    <w:rsid w:val="00711818"/>
    <w:rsid w:val="00712287"/>
    <w:rsid w:val="0071242E"/>
    <w:rsid w:val="00712772"/>
    <w:rsid w:val="00713419"/>
    <w:rsid w:val="0071380C"/>
    <w:rsid w:val="00713960"/>
    <w:rsid w:val="00713A89"/>
    <w:rsid w:val="00713BF5"/>
    <w:rsid w:val="007148D3"/>
    <w:rsid w:val="007152E6"/>
    <w:rsid w:val="00715B9A"/>
    <w:rsid w:val="007160FA"/>
    <w:rsid w:val="00716CBB"/>
    <w:rsid w:val="00716CEB"/>
    <w:rsid w:val="00717F87"/>
    <w:rsid w:val="00720160"/>
    <w:rsid w:val="00721593"/>
    <w:rsid w:val="00721626"/>
    <w:rsid w:val="00722660"/>
    <w:rsid w:val="00722CDD"/>
    <w:rsid w:val="00723F81"/>
    <w:rsid w:val="00723FB4"/>
    <w:rsid w:val="00724463"/>
    <w:rsid w:val="00726EA6"/>
    <w:rsid w:val="00727208"/>
    <w:rsid w:val="00727680"/>
    <w:rsid w:val="00727ABB"/>
    <w:rsid w:val="00727F23"/>
    <w:rsid w:val="0073020A"/>
    <w:rsid w:val="00730AB1"/>
    <w:rsid w:val="007322A9"/>
    <w:rsid w:val="007327BA"/>
    <w:rsid w:val="007348B1"/>
    <w:rsid w:val="00734B23"/>
    <w:rsid w:val="00734BFC"/>
    <w:rsid w:val="007354A6"/>
    <w:rsid w:val="00735B71"/>
    <w:rsid w:val="00735F24"/>
    <w:rsid w:val="007362A6"/>
    <w:rsid w:val="00736607"/>
    <w:rsid w:val="00736D7D"/>
    <w:rsid w:val="0073733D"/>
    <w:rsid w:val="0073758C"/>
    <w:rsid w:val="00737BD3"/>
    <w:rsid w:val="00737F85"/>
    <w:rsid w:val="00740213"/>
    <w:rsid w:val="007408F0"/>
    <w:rsid w:val="00740E58"/>
    <w:rsid w:val="00741966"/>
    <w:rsid w:val="0074246D"/>
    <w:rsid w:val="00742B4F"/>
    <w:rsid w:val="0074386C"/>
    <w:rsid w:val="0074405B"/>
    <w:rsid w:val="00744346"/>
    <w:rsid w:val="007445A0"/>
    <w:rsid w:val="00744A3A"/>
    <w:rsid w:val="0074524B"/>
    <w:rsid w:val="007457F6"/>
    <w:rsid w:val="007470DC"/>
    <w:rsid w:val="00747464"/>
    <w:rsid w:val="00747ADC"/>
    <w:rsid w:val="00747C5C"/>
    <w:rsid w:val="00747D8B"/>
    <w:rsid w:val="0075008C"/>
    <w:rsid w:val="007506AF"/>
    <w:rsid w:val="00751228"/>
    <w:rsid w:val="0075193B"/>
    <w:rsid w:val="0075214A"/>
    <w:rsid w:val="007522EA"/>
    <w:rsid w:val="007524C6"/>
    <w:rsid w:val="007524CA"/>
    <w:rsid w:val="00752AAF"/>
    <w:rsid w:val="007531DB"/>
    <w:rsid w:val="0075380A"/>
    <w:rsid w:val="00753EFB"/>
    <w:rsid w:val="0075420F"/>
    <w:rsid w:val="00754B5C"/>
    <w:rsid w:val="00754EC0"/>
    <w:rsid w:val="00755305"/>
    <w:rsid w:val="00755BC4"/>
    <w:rsid w:val="007571E1"/>
    <w:rsid w:val="007578C3"/>
    <w:rsid w:val="00757DBF"/>
    <w:rsid w:val="007604B2"/>
    <w:rsid w:val="00760FCB"/>
    <w:rsid w:val="00762737"/>
    <w:rsid w:val="00762FB8"/>
    <w:rsid w:val="00763069"/>
    <w:rsid w:val="00763AD2"/>
    <w:rsid w:val="00763BC8"/>
    <w:rsid w:val="00764038"/>
    <w:rsid w:val="00764D57"/>
    <w:rsid w:val="007650E0"/>
    <w:rsid w:val="00765281"/>
    <w:rsid w:val="00765301"/>
    <w:rsid w:val="007656C0"/>
    <w:rsid w:val="00765899"/>
    <w:rsid w:val="00766BAD"/>
    <w:rsid w:val="00766E11"/>
    <w:rsid w:val="00767023"/>
    <w:rsid w:val="0077013F"/>
    <w:rsid w:val="007708DF"/>
    <w:rsid w:val="007710B7"/>
    <w:rsid w:val="00771371"/>
    <w:rsid w:val="007717B7"/>
    <w:rsid w:val="00772D1F"/>
    <w:rsid w:val="00772DA0"/>
    <w:rsid w:val="007730BD"/>
    <w:rsid w:val="00773C0A"/>
    <w:rsid w:val="00773EED"/>
    <w:rsid w:val="007753B5"/>
    <w:rsid w:val="007755F2"/>
    <w:rsid w:val="00775B33"/>
    <w:rsid w:val="00776469"/>
    <w:rsid w:val="00776971"/>
    <w:rsid w:val="00776EAB"/>
    <w:rsid w:val="0077725D"/>
    <w:rsid w:val="00777D77"/>
    <w:rsid w:val="007807DD"/>
    <w:rsid w:val="00780BB0"/>
    <w:rsid w:val="00780BFD"/>
    <w:rsid w:val="0078108E"/>
    <w:rsid w:val="0078177E"/>
    <w:rsid w:val="007818BE"/>
    <w:rsid w:val="007820F9"/>
    <w:rsid w:val="007829F9"/>
    <w:rsid w:val="00782ABD"/>
    <w:rsid w:val="0078304C"/>
    <w:rsid w:val="00783673"/>
    <w:rsid w:val="00783A4E"/>
    <w:rsid w:val="00784795"/>
    <w:rsid w:val="00785004"/>
    <w:rsid w:val="00785490"/>
    <w:rsid w:val="00786DAF"/>
    <w:rsid w:val="00790E12"/>
    <w:rsid w:val="00790F2A"/>
    <w:rsid w:val="007912CF"/>
    <w:rsid w:val="00791DCB"/>
    <w:rsid w:val="007925EA"/>
    <w:rsid w:val="00793918"/>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307E"/>
    <w:rsid w:val="007A3766"/>
    <w:rsid w:val="007A4053"/>
    <w:rsid w:val="007A43A6"/>
    <w:rsid w:val="007A5002"/>
    <w:rsid w:val="007A58A6"/>
    <w:rsid w:val="007A68B0"/>
    <w:rsid w:val="007A6E4F"/>
    <w:rsid w:val="007A7B60"/>
    <w:rsid w:val="007A7BDD"/>
    <w:rsid w:val="007B16B6"/>
    <w:rsid w:val="007B1B6A"/>
    <w:rsid w:val="007B1B7B"/>
    <w:rsid w:val="007B1C12"/>
    <w:rsid w:val="007B231D"/>
    <w:rsid w:val="007B2BE6"/>
    <w:rsid w:val="007B3D2D"/>
    <w:rsid w:val="007B3FDC"/>
    <w:rsid w:val="007B41E4"/>
    <w:rsid w:val="007B5007"/>
    <w:rsid w:val="007B50AE"/>
    <w:rsid w:val="007B5114"/>
    <w:rsid w:val="007B51DF"/>
    <w:rsid w:val="007B53D5"/>
    <w:rsid w:val="007B57FA"/>
    <w:rsid w:val="007B7CDE"/>
    <w:rsid w:val="007B7CF7"/>
    <w:rsid w:val="007B7E82"/>
    <w:rsid w:val="007C0054"/>
    <w:rsid w:val="007C05DD"/>
    <w:rsid w:val="007C0646"/>
    <w:rsid w:val="007C0FFA"/>
    <w:rsid w:val="007C20CC"/>
    <w:rsid w:val="007C218A"/>
    <w:rsid w:val="007C2DC6"/>
    <w:rsid w:val="007C3C3F"/>
    <w:rsid w:val="007C3D18"/>
    <w:rsid w:val="007C5014"/>
    <w:rsid w:val="007C59CA"/>
    <w:rsid w:val="007C60BF"/>
    <w:rsid w:val="007C6A07"/>
    <w:rsid w:val="007C6F3E"/>
    <w:rsid w:val="007C75A1"/>
    <w:rsid w:val="007C75EC"/>
    <w:rsid w:val="007C77A5"/>
    <w:rsid w:val="007C7CBF"/>
    <w:rsid w:val="007D04E5"/>
    <w:rsid w:val="007D24CB"/>
    <w:rsid w:val="007D311E"/>
    <w:rsid w:val="007D3F4F"/>
    <w:rsid w:val="007D4516"/>
    <w:rsid w:val="007D4A74"/>
    <w:rsid w:val="007D5901"/>
    <w:rsid w:val="007D6575"/>
    <w:rsid w:val="007D67A1"/>
    <w:rsid w:val="007D6C67"/>
    <w:rsid w:val="007D6FF9"/>
    <w:rsid w:val="007D70A2"/>
    <w:rsid w:val="007D7526"/>
    <w:rsid w:val="007D777C"/>
    <w:rsid w:val="007D7C5B"/>
    <w:rsid w:val="007E0505"/>
    <w:rsid w:val="007E1158"/>
    <w:rsid w:val="007E15E0"/>
    <w:rsid w:val="007E1940"/>
    <w:rsid w:val="007E1A2A"/>
    <w:rsid w:val="007E1ACF"/>
    <w:rsid w:val="007E2222"/>
    <w:rsid w:val="007E2F81"/>
    <w:rsid w:val="007E3662"/>
    <w:rsid w:val="007E36A1"/>
    <w:rsid w:val="007E3A56"/>
    <w:rsid w:val="007E4610"/>
    <w:rsid w:val="007E4715"/>
    <w:rsid w:val="007E4B22"/>
    <w:rsid w:val="007E505B"/>
    <w:rsid w:val="007E58DA"/>
    <w:rsid w:val="007E5FE4"/>
    <w:rsid w:val="007E6373"/>
    <w:rsid w:val="007E7091"/>
    <w:rsid w:val="007F02BB"/>
    <w:rsid w:val="007F1564"/>
    <w:rsid w:val="007F1F16"/>
    <w:rsid w:val="007F2516"/>
    <w:rsid w:val="007F2922"/>
    <w:rsid w:val="007F37EC"/>
    <w:rsid w:val="007F3B89"/>
    <w:rsid w:val="007F3C98"/>
    <w:rsid w:val="007F424B"/>
    <w:rsid w:val="007F49C8"/>
    <w:rsid w:val="007F71CE"/>
    <w:rsid w:val="007F75EF"/>
    <w:rsid w:val="007F77D6"/>
    <w:rsid w:val="0080078F"/>
    <w:rsid w:val="008015DF"/>
    <w:rsid w:val="008018BF"/>
    <w:rsid w:val="00801DAC"/>
    <w:rsid w:val="008020FE"/>
    <w:rsid w:val="00802D87"/>
    <w:rsid w:val="008035AD"/>
    <w:rsid w:val="008035DA"/>
    <w:rsid w:val="00803B7D"/>
    <w:rsid w:val="00803FAE"/>
    <w:rsid w:val="008049DB"/>
    <w:rsid w:val="00804A34"/>
    <w:rsid w:val="008056FB"/>
    <w:rsid w:val="0080605F"/>
    <w:rsid w:val="00806D00"/>
    <w:rsid w:val="00806F4B"/>
    <w:rsid w:val="0080763E"/>
    <w:rsid w:val="00807786"/>
    <w:rsid w:val="008102E6"/>
    <w:rsid w:val="008104DC"/>
    <w:rsid w:val="0081132E"/>
    <w:rsid w:val="00811FCB"/>
    <w:rsid w:val="0081252B"/>
    <w:rsid w:val="00812809"/>
    <w:rsid w:val="008141E0"/>
    <w:rsid w:val="00814FC7"/>
    <w:rsid w:val="00815792"/>
    <w:rsid w:val="008158D6"/>
    <w:rsid w:val="00816061"/>
    <w:rsid w:val="00816B4A"/>
    <w:rsid w:val="00817196"/>
    <w:rsid w:val="00817A4D"/>
    <w:rsid w:val="00817EDE"/>
    <w:rsid w:val="00820A44"/>
    <w:rsid w:val="008211BA"/>
    <w:rsid w:val="00821377"/>
    <w:rsid w:val="008217A8"/>
    <w:rsid w:val="008230E6"/>
    <w:rsid w:val="008235DB"/>
    <w:rsid w:val="00823790"/>
    <w:rsid w:val="00823FA6"/>
    <w:rsid w:val="00824157"/>
    <w:rsid w:val="0082415F"/>
    <w:rsid w:val="008246ED"/>
    <w:rsid w:val="00824AB4"/>
    <w:rsid w:val="00824E9F"/>
    <w:rsid w:val="00825C42"/>
    <w:rsid w:val="00825D0F"/>
    <w:rsid w:val="00825D25"/>
    <w:rsid w:val="00826EDA"/>
    <w:rsid w:val="00827557"/>
    <w:rsid w:val="008279C8"/>
    <w:rsid w:val="00827D6F"/>
    <w:rsid w:val="008300C8"/>
    <w:rsid w:val="0083036A"/>
    <w:rsid w:val="008304CD"/>
    <w:rsid w:val="00833563"/>
    <w:rsid w:val="008335B1"/>
    <w:rsid w:val="00834972"/>
    <w:rsid w:val="008354CE"/>
    <w:rsid w:val="00835DD6"/>
    <w:rsid w:val="008376AC"/>
    <w:rsid w:val="008379EE"/>
    <w:rsid w:val="00837C71"/>
    <w:rsid w:val="00840EAE"/>
    <w:rsid w:val="00841B0A"/>
    <w:rsid w:val="00841EB9"/>
    <w:rsid w:val="0084221B"/>
    <w:rsid w:val="008433AF"/>
    <w:rsid w:val="008436F6"/>
    <w:rsid w:val="00843B49"/>
    <w:rsid w:val="0084405D"/>
    <w:rsid w:val="008441EB"/>
    <w:rsid w:val="008444E8"/>
    <w:rsid w:val="008448B4"/>
    <w:rsid w:val="008449B6"/>
    <w:rsid w:val="00844E80"/>
    <w:rsid w:val="008453D1"/>
    <w:rsid w:val="0084584D"/>
    <w:rsid w:val="00846090"/>
    <w:rsid w:val="00846FE7"/>
    <w:rsid w:val="00850CEC"/>
    <w:rsid w:val="00850E36"/>
    <w:rsid w:val="00850E45"/>
    <w:rsid w:val="008511DD"/>
    <w:rsid w:val="008519C5"/>
    <w:rsid w:val="00852509"/>
    <w:rsid w:val="00852EE0"/>
    <w:rsid w:val="00853140"/>
    <w:rsid w:val="00853502"/>
    <w:rsid w:val="008535DE"/>
    <w:rsid w:val="008537ED"/>
    <w:rsid w:val="00853800"/>
    <w:rsid w:val="00855B7C"/>
    <w:rsid w:val="00855B90"/>
    <w:rsid w:val="00855EF4"/>
    <w:rsid w:val="00856498"/>
    <w:rsid w:val="00856911"/>
    <w:rsid w:val="00856C5F"/>
    <w:rsid w:val="0085745A"/>
    <w:rsid w:val="00857FCA"/>
    <w:rsid w:val="00860B09"/>
    <w:rsid w:val="00862708"/>
    <w:rsid w:val="00862E60"/>
    <w:rsid w:val="00863017"/>
    <w:rsid w:val="008630BA"/>
    <w:rsid w:val="008636C0"/>
    <w:rsid w:val="00863810"/>
    <w:rsid w:val="00863D18"/>
    <w:rsid w:val="008655C1"/>
    <w:rsid w:val="00865647"/>
    <w:rsid w:val="0086574E"/>
    <w:rsid w:val="008658ED"/>
    <w:rsid w:val="0086623F"/>
    <w:rsid w:val="00866EC2"/>
    <w:rsid w:val="008677FD"/>
    <w:rsid w:val="008678D2"/>
    <w:rsid w:val="00867B56"/>
    <w:rsid w:val="00867C7B"/>
    <w:rsid w:val="00870037"/>
    <w:rsid w:val="00870077"/>
    <w:rsid w:val="008706D4"/>
    <w:rsid w:val="00870C82"/>
    <w:rsid w:val="00870F8A"/>
    <w:rsid w:val="008719A4"/>
    <w:rsid w:val="00871D23"/>
    <w:rsid w:val="008721D4"/>
    <w:rsid w:val="00872782"/>
    <w:rsid w:val="00872895"/>
    <w:rsid w:val="00873C5D"/>
    <w:rsid w:val="00874312"/>
    <w:rsid w:val="0087437C"/>
    <w:rsid w:val="00874688"/>
    <w:rsid w:val="00875CD7"/>
    <w:rsid w:val="0087608E"/>
    <w:rsid w:val="00876B4D"/>
    <w:rsid w:val="00876D5E"/>
    <w:rsid w:val="00876F4E"/>
    <w:rsid w:val="00877B16"/>
    <w:rsid w:val="00877F18"/>
    <w:rsid w:val="008802AB"/>
    <w:rsid w:val="00880BBE"/>
    <w:rsid w:val="00881496"/>
    <w:rsid w:val="008830BD"/>
    <w:rsid w:val="008831AD"/>
    <w:rsid w:val="00883680"/>
    <w:rsid w:val="00883A4A"/>
    <w:rsid w:val="00884D89"/>
    <w:rsid w:val="008850EF"/>
    <w:rsid w:val="00885820"/>
    <w:rsid w:val="0088638F"/>
    <w:rsid w:val="00886784"/>
    <w:rsid w:val="00891466"/>
    <w:rsid w:val="00891B88"/>
    <w:rsid w:val="008929DB"/>
    <w:rsid w:val="00894849"/>
    <w:rsid w:val="00894A46"/>
    <w:rsid w:val="00894A88"/>
    <w:rsid w:val="00895215"/>
    <w:rsid w:val="00895386"/>
    <w:rsid w:val="008960BE"/>
    <w:rsid w:val="00896439"/>
    <w:rsid w:val="00896D3D"/>
    <w:rsid w:val="00897CB0"/>
    <w:rsid w:val="008A059B"/>
    <w:rsid w:val="008A08E1"/>
    <w:rsid w:val="008A21FF"/>
    <w:rsid w:val="008A2CE2"/>
    <w:rsid w:val="008A30AC"/>
    <w:rsid w:val="008A3449"/>
    <w:rsid w:val="008A3C9C"/>
    <w:rsid w:val="008A3F81"/>
    <w:rsid w:val="008A41F4"/>
    <w:rsid w:val="008A44B8"/>
    <w:rsid w:val="008A4677"/>
    <w:rsid w:val="008A4CE1"/>
    <w:rsid w:val="008A4D0B"/>
    <w:rsid w:val="008A51A8"/>
    <w:rsid w:val="008A54C7"/>
    <w:rsid w:val="008A656C"/>
    <w:rsid w:val="008A77D8"/>
    <w:rsid w:val="008B0483"/>
    <w:rsid w:val="008B0C02"/>
    <w:rsid w:val="008B120C"/>
    <w:rsid w:val="008B18C9"/>
    <w:rsid w:val="008B1CC4"/>
    <w:rsid w:val="008B1DBA"/>
    <w:rsid w:val="008B2BCE"/>
    <w:rsid w:val="008B350A"/>
    <w:rsid w:val="008B3D26"/>
    <w:rsid w:val="008B51A0"/>
    <w:rsid w:val="008B592A"/>
    <w:rsid w:val="008B5D99"/>
    <w:rsid w:val="008B62A0"/>
    <w:rsid w:val="008B62F4"/>
    <w:rsid w:val="008B675A"/>
    <w:rsid w:val="008B69D2"/>
    <w:rsid w:val="008B7B5C"/>
    <w:rsid w:val="008B7BDF"/>
    <w:rsid w:val="008B7CC2"/>
    <w:rsid w:val="008C0281"/>
    <w:rsid w:val="008C0C99"/>
    <w:rsid w:val="008C131D"/>
    <w:rsid w:val="008C2017"/>
    <w:rsid w:val="008C2398"/>
    <w:rsid w:val="008C27E5"/>
    <w:rsid w:val="008C2AAD"/>
    <w:rsid w:val="008C302D"/>
    <w:rsid w:val="008C31D3"/>
    <w:rsid w:val="008C36B2"/>
    <w:rsid w:val="008C432E"/>
    <w:rsid w:val="008C4833"/>
    <w:rsid w:val="008C4958"/>
    <w:rsid w:val="008C4BAA"/>
    <w:rsid w:val="008C5E1E"/>
    <w:rsid w:val="008C6AC8"/>
    <w:rsid w:val="008C6AE8"/>
    <w:rsid w:val="008C741D"/>
    <w:rsid w:val="008C7521"/>
    <w:rsid w:val="008C7573"/>
    <w:rsid w:val="008C7783"/>
    <w:rsid w:val="008D02F5"/>
    <w:rsid w:val="008D0DB1"/>
    <w:rsid w:val="008D0DDA"/>
    <w:rsid w:val="008D0DED"/>
    <w:rsid w:val="008D1321"/>
    <w:rsid w:val="008D1367"/>
    <w:rsid w:val="008D2EB2"/>
    <w:rsid w:val="008D34F1"/>
    <w:rsid w:val="008D388B"/>
    <w:rsid w:val="008D39D8"/>
    <w:rsid w:val="008D4084"/>
    <w:rsid w:val="008D491D"/>
    <w:rsid w:val="008D4F4A"/>
    <w:rsid w:val="008D52DC"/>
    <w:rsid w:val="008D56B3"/>
    <w:rsid w:val="008D6D1A"/>
    <w:rsid w:val="008D727B"/>
    <w:rsid w:val="008D7330"/>
    <w:rsid w:val="008E029F"/>
    <w:rsid w:val="008E065E"/>
    <w:rsid w:val="008E0702"/>
    <w:rsid w:val="008E0927"/>
    <w:rsid w:val="008E1329"/>
    <w:rsid w:val="008E1909"/>
    <w:rsid w:val="008E19D0"/>
    <w:rsid w:val="008E2644"/>
    <w:rsid w:val="008E2697"/>
    <w:rsid w:val="008E2705"/>
    <w:rsid w:val="008E2AF5"/>
    <w:rsid w:val="008E2C63"/>
    <w:rsid w:val="008E2E60"/>
    <w:rsid w:val="008E3B61"/>
    <w:rsid w:val="008E3D3E"/>
    <w:rsid w:val="008E44B8"/>
    <w:rsid w:val="008E4C26"/>
    <w:rsid w:val="008E5145"/>
    <w:rsid w:val="008E5F79"/>
    <w:rsid w:val="008E60AF"/>
    <w:rsid w:val="008E6255"/>
    <w:rsid w:val="008E6962"/>
    <w:rsid w:val="008E7F71"/>
    <w:rsid w:val="008F0261"/>
    <w:rsid w:val="008F04D1"/>
    <w:rsid w:val="008F087B"/>
    <w:rsid w:val="008F0B44"/>
    <w:rsid w:val="008F1EAB"/>
    <w:rsid w:val="008F1FDC"/>
    <w:rsid w:val="008F2133"/>
    <w:rsid w:val="008F29DD"/>
    <w:rsid w:val="008F2BBF"/>
    <w:rsid w:val="008F33DC"/>
    <w:rsid w:val="008F3668"/>
    <w:rsid w:val="008F40F2"/>
    <w:rsid w:val="008F477F"/>
    <w:rsid w:val="008F4EBB"/>
    <w:rsid w:val="008F571B"/>
    <w:rsid w:val="008F5E2E"/>
    <w:rsid w:val="008F600C"/>
    <w:rsid w:val="008F718E"/>
    <w:rsid w:val="008F734E"/>
    <w:rsid w:val="008F7845"/>
    <w:rsid w:val="009008F4"/>
    <w:rsid w:val="00900E50"/>
    <w:rsid w:val="00901986"/>
    <w:rsid w:val="00901A60"/>
    <w:rsid w:val="00902350"/>
    <w:rsid w:val="009029B6"/>
    <w:rsid w:val="00902E42"/>
    <w:rsid w:val="0090336B"/>
    <w:rsid w:val="009038A0"/>
    <w:rsid w:val="009053AA"/>
    <w:rsid w:val="00905736"/>
    <w:rsid w:val="00905E82"/>
    <w:rsid w:val="00906102"/>
    <w:rsid w:val="009061DE"/>
    <w:rsid w:val="00906939"/>
    <w:rsid w:val="009075B9"/>
    <w:rsid w:val="00907A32"/>
    <w:rsid w:val="00907DB8"/>
    <w:rsid w:val="0091039D"/>
    <w:rsid w:val="00910B7D"/>
    <w:rsid w:val="00910FE6"/>
    <w:rsid w:val="00911638"/>
    <w:rsid w:val="00911DFB"/>
    <w:rsid w:val="00911F5A"/>
    <w:rsid w:val="0091283D"/>
    <w:rsid w:val="009135B9"/>
    <w:rsid w:val="009139D9"/>
    <w:rsid w:val="009140E8"/>
    <w:rsid w:val="009143D4"/>
    <w:rsid w:val="0091463A"/>
    <w:rsid w:val="0091494B"/>
    <w:rsid w:val="00914AD8"/>
    <w:rsid w:val="00915D25"/>
    <w:rsid w:val="0091601E"/>
    <w:rsid w:val="00916079"/>
    <w:rsid w:val="009170FD"/>
    <w:rsid w:val="00917CE9"/>
    <w:rsid w:val="00920B38"/>
    <w:rsid w:val="00920BF2"/>
    <w:rsid w:val="00922010"/>
    <w:rsid w:val="009221EA"/>
    <w:rsid w:val="00924DAC"/>
    <w:rsid w:val="009265E0"/>
    <w:rsid w:val="00926913"/>
    <w:rsid w:val="00926FEF"/>
    <w:rsid w:val="00927E6D"/>
    <w:rsid w:val="0093016F"/>
    <w:rsid w:val="00930200"/>
    <w:rsid w:val="00930510"/>
    <w:rsid w:val="00931755"/>
    <w:rsid w:val="00931BD9"/>
    <w:rsid w:val="0093274D"/>
    <w:rsid w:val="00933C91"/>
    <w:rsid w:val="00933E23"/>
    <w:rsid w:val="00933FF6"/>
    <w:rsid w:val="009344B0"/>
    <w:rsid w:val="0093580B"/>
    <w:rsid w:val="00935A04"/>
    <w:rsid w:val="00935DB8"/>
    <w:rsid w:val="0093607B"/>
    <w:rsid w:val="009368F3"/>
    <w:rsid w:val="00936A53"/>
    <w:rsid w:val="00936C07"/>
    <w:rsid w:val="009373EA"/>
    <w:rsid w:val="009403F9"/>
    <w:rsid w:val="00940480"/>
    <w:rsid w:val="009413E8"/>
    <w:rsid w:val="00941636"/>
    <w:rsid w:val="00942B95"/>
    <w:rsid w:val="00943742"/>
    <w:rsid w:val="00943B2F"/>
    <w:rsid w:val="00944108"/>
    <w:rsid w:val="00944446"/>
    <w:rsid w:val="009455BA"/>
    <w:rsid w:val="009459A6"/>
    <w:rsid w:val="00945C05"/>
    <w:rsid w:val="00945CC6"/>
    <w:rsid w:val="0094693A"/>
    <w:rsid w:val="00946945"/>
    <w:rsid w:val="00946CFD"/>
    <w:rsid w:val="00947713"/>
    <w:rsid w:val="00947F3B"/>
    <w:rsid w:val="0095011B"/>
    <w:rsid w:val="009507EF"/>
    <w:rsid w:val="00950DE7"/>
    <w:rsid w:val="0095103E"/>
    <w:rsid w:val="00952130"/>
    <w:rsid w:val="009522A6"/>
    <w:rsid w:val="009526D6"/>
    <w:rsid w:val="00952748"/>
    <w:rsid w:val="00953539"/>
    <w:rsid w:val="00953920"/>
    <w:rsid w:val="00953D47"/>
    <w:rsid w:val="0095412A"/>
    <w:rsid w:val="0095490A"/>
    <w:rsid w:val="00954FE0"/>
    <w:rsid w:val="009558B9"/>
    <w:rsid w:val="00955E64"/>
    <w:rsid w:val="0095681E"/>
    <w:rsid w:val="00956939"/>
    <w:rsid w:val="00956FB1"/>
    <w:rsid w:val="009570A5"/>
    <w:rsid w:val="009572D4"/>
    <w:rsid w:val="009573E3"/>
    <w:rsid w:val="00957C1F"/>
    <w:rsid w:val="00957FA7"/>
    <w:rsid w:val="00960040"/>
    <w:rsid w:val="00960A25"/>
    <w:rsid w:val="00961767"/>
    <w:rsid w:val="00961921"/>
    <w:rsid w:val="009625DE"/>
    <w:rsid w:val="00962ED2"/>
    <w:rsid w:val="009633BE"/>
    <w:rsid w:val="0096346D"/>
    <w:rsid w:val="00963DCC"/>
    <w:rsid w:val="00963DDB"/>
    <w:rsid w:val="00963ED9"/>
    <w:rsid w:val="0096430A"/>
    <w:rsid w:val="0096461C"/>
    <w:rsid w:val="00964919"/>
    <w:rsid w:val="00964F2F"/>
    <w:rsid w:val="009652F7"/>
    <w:rsid w:val="0096548A"/>
    <w:rsid w:val="0096554B"/>
    <w:rsid w:val="0096584A"/>
    <w:rsid w:val="00965A59"/>
    <w:rsid w:val="00965E60"/>
    <w:rsid w:val="00966D80"/>
    <w:rsid w:val="00966F0D"/>
    <w:rsid w:val="00970C11"/>
    <w:rsid w:val="00970C44"/>
    <w:rsid w:val="00971898"/>
    <w:rsid w:val="00971F08"/>
    <w:rsid w:val="0097266D"/>
    <w:rsid w:val="00975113"/>
    <w:rsid w:val="009753B1"/>
    <w:rsid w:val="0097603D"/>
    <w:rsid w:val="00976949"/>
    <w:rsid w:val="00977ACF"/>
    <w:rsid w:val="009801C4"/>
    <w:rsid w:val="00980477"/>
    <w:rsid w:val="00980C74"/>
    <w:rsid w:val="00981A92"/>
    <w:rsid w:val="0098201E"/>
    <w:rsid w:val="00984714"/>
    <w:rsid w:val="00985253"/>
    <w:rsid w:val="009853B3"/>
    <w:rsid w:val="0098567E"/>
    <w:rsid w:val="00986AE5"/>
    <w:rsid w:val="009871CF"/>
    <w:rsid w:val="00990630"/>
    <w:rsid w:val="00990994"/>
    <w:rsid w:val="00990EB7"/>
    <w:rsid w:val="00991761"/>
    <w:rsid w:val="00991843"/>
    <w:rsid w:val="00992B04"/>
    <w:rsid w:val="00993092"/>
    <w:rsid w:val="009931C4"/>
    <w:rsid w:val="0099366C"/>
    <w:rsid w:val="009936CF"/>
    <w:rsid w:val="00993A69"/>
    <w:rsid w:val="00994DCA"/>
    <w:rsid w:val="009960EC"/>
    <w:rsid w:val="009964D6"/>
    <w:rsid w:val="009970DD"/>
    <w:rsid w:val="00997B5F"/>
    <w:rsid w:val="009A024C"/>
    <w:rsid w:val="009A046E"/>
    <w:rsid w:val="009A0B54"/>
    <w:rsid w:val="009A0C7C"/>
    <w:rsid w:val="009A0FBA"/>
    <w:rsid w:val="009A1601"/>
    <w:rsid w:val="009A1C02"/>
    <w:rsid w:val="009A1FBB"/>
    <w:rsid w:val="009A215F"/>
    <w:rsid w:val="009A36C8"/>
    <w:rsid w:val="009A4073"/>
    <w:rsid w:val="009A40D8"/>
    <w:rsid w:val="009A462D"/>
    <w:rsid w:val="009A5CBA"/>
    <w:rsid w:val="009A659F"/>
    <w:rsid w:val="009A7F84"/>
    <w:rsid w:val="009B1104"/>
    <w:rsid w:val="009B196C"/>
    <w:rsid w:val="009B1F30"/>
    <w:rsid w:val="009B2B4E"/>
    <w:rsid w:val="009B2CD2"/>
    <w:rsid w:val="009B301E"/>
    <w:rsid w:val="009B31AE"/>
    <w:rsid w:val="009B327D"/>
    <w:rsid w:val="009B3346"/>
    <w:rsid w:val="009B3AC2"/>
    <w:rsid w:val="009B4393"/>
    <w:rsid w:val="009B499E"/>
    <w:rsid w:val="009B4DF4"/>
    <w:rsid w:val="009B4E12"/>
    <w:rsid w:val="009B564E"/>
    <w:rsid w:val="009B5D3F"/>
    <w:rsid w:val="009B5FEC"/>
    <w:rsid w:val="009B64AC"/>
    <w:rsid w:val="009B65EE"/>
    <w:rsid w:val="009B6FCB"/>
    <w:rsid w:val="009B7243"/>
    <w:rsid w:val="009B72A3"/>
    <w:rsid w:val="009B7C77"/>
    <w:rsid w:val="009B7E87"/>
    <w:rsid w:val="009C02B6"/>
    <w:rsid w:val="009C0A6B"/>
    <w:rsid w:val="009C0F39"/>
    <w:rsid w:val="009C1CD6"/>
    <w:rsid w:val="009C2768"/>
    <w:rsid w:val="009C2978"/>
    <w:rsid w:val="009C2F59"/>
    <w:rsid w:val="009C3212"/>
    <w:rsid w:val="009C33C1"/>
    <w:rsid w:val="009C4004"/>
    <w:rsid w:val="009C403E"/>
    <w:rsid w:val="009C438E"/>
    <w:rsid w:val="009C4756"/>
    <w:rsid w:val="009C49EC"/>
    <w:rsid w:val="009C51E5"/>
    <w:rsid w:val="009C53E2"/>
    <w:rsid w:val="009C59C5"/>
    <w:rsid w:val="009C5FE2"/>
    <w:rsid w:val="009C72C8"/>
    <w:rsid w:val="009C772C"/>
    <w:rsid w:val="009D182E"/>
    <w:rsid w:val="009D2407"/>
    <w:rsid w:val="009D27C9"/>
    <w:rsid w:val="009D32C1"/>
    <w:rsid w:val="009D4199"/>
    <w:rsid w:val="009D42CF"/>
    <w:rsid w:val="009D4750"/>
    <w:rsid w:val="009D4FEC"/>
    <w:rsid w:val="009D4FF0"/>
    <w:rsid w:val="009D51B1"/>
    <w:rsid w:val="009D5362"/>
    <w:rsid w:val="009D555B"/>
    <w:rsid w:val="009D60A1"/>
    <w:rsid w:val="009D6346"/>
    <w:rsid w:val="009D65ED"/>
    <w:rsid w:val="009D6AE0"/>
    <w:rsid w:val="009D6CA2"/>
    <w:rsid w:val="009D6F70"/>
    <w:rsid w:val="009D703C"/>
    <w:rsid w:val="009D718F"/>
    <w:rsid w:val="009D7EAD"/>
    <w:rsid w:val="009E01BA"/>
    <w:rsid w:val="009E068F"/>
    <w:rsid w:val="009E12E2"/>
    <w:rsid w:val="009E14E0"/>
    <w:rsid w:val="009E14EA"/>
    <w:rsid w:val="009E14F2"/>
    <w:rsid w:val="009E27ED"/>
    <w:rsid w:val="009E301B"/>
    <w:rsid w:val="009E357E"/>
    <w:rsid w:val="009E35DB"/>
    <w:rsid w:val="009E47A3"/>
    <w:rsid w:val="009E50B2"/>
    <w:rsid w:val="009E52EE"/>
    <w:rsid w:val="009E56DA"/>
    <w:rsid w:val="009E5775"/>
    <w:rsid w:val="009E743D"/>
    <w:rsid w:val="009F08F3"/>
    <w:rsid w:val="009F1D4F"/>
    <w:rsid w:val="009F1ECE"/>
    <w:rsid w:val="009F294E"/>
    <w:rsid w:val="009F2A95"/>
    <w:rsid w:val="009F2D53"/>
    <w:rsid w:val="009F344F"/>
    <w:rsid w:val="009F4134"/>
    <w:rsid w:val="009F419F"/>
    <w:rsid w:val="009F438B"/>
    <w:rsid w:val="009F53A9"/>
    <w:rsid w:val="009F57F4"/>
    <w:rsid w:val="009F5CF8"/>
    <w:rsid w:val="009F5DC6"/>
    <w:rsid w:val="009F5FEE"/>
    <w:rsid w:val="009F66A1"/>
    <w:rsid w:val="009F67E8"/>
    <w:rsid w:val="009F72CC"/>
    <w:rsid w:val="00A0064F"/>
    <w:rsid w:val="00A00992"/>
    <w:rsid w:val="00A00A12"/>
    <w:rsid w:val="00A00B32"/>
    <w:rsid w:val="00A0196D"/>
    <w:rsid w:val="00A01A68"/>
    <w:rsid w:val="00A02A43"/>
    <w:rsid w:val="00A02E5D"/>
    <w:rsid w:val="00A02F75"/>
    <w:rsid w:val="00A031C7"/>
    <w:rsid w:val="00A037D6"/>
    <w:rsid w:val="00A048A8"/>
    <w:rsid w:val="00A04ED3"/>
    <w:rsid w:val="00A04F49"/>
    <w:rsid w:val="00A059B0"/>
    <w:rsid w:val="00A05F2D"/>
    <w:rsid w:val="00A064CA"/>
    <w:rsid w:val="00A07372"/>
    <w:rsid w:val="00A075B1"/>
    <w:rsid w:val="00A1049F"/>
    <w:rsid w:val="00A129D7"/>
    <w:rsid w:val="00A132FC"/>
    <w:rsid w:val="00A13645"/>
    <w:rsid w:val="00A13E54"/>
    <w:rsid w:val="00A142A1"/>
    <w:rsid w:val="00A15156"/>
    <w:rsid w:val="00A15202"/>
    <w:rsid w:val="00A1617A"/>
    <w:rsid w:val="00A1637F"/>
    <w:rsid w:val="00A17A03"/>
    <w:rsid w:val="00A17F63"/>
    <w:rsid w:val="00A20C10"/>
    <w:rsid w:val="00A2193B"/>
    <w:rsid w:val="00A21A0C"/>
    <w:rsid w:val="00A21ACB"/>
    <w:rsid w:val="00A2308F"/>
    <w:rsid w:val="00A2351A"/>
    <w:rsid w:val="00A235F6"/>
    <w:rsid w:val="00A2526E"/>
    <w:rsid w:val="00A2547F"/>
    <w:rsid w:val="00A25C14"/>
    <w:rsid w:val="00A25DD9"/>
    <w:rsid w:val="00A263D0"/>
    <w:rsid w:val="00A264A9"/>
    <w:rsid w:val="00A26D81"/>
    <w:rsid w:val="00A26FF8"/>
    <w:rsid w:val="00A2733C"/>
    <w:rsid w:val="00A27785"/>
    <w:rsid w:val="00A30187"/>
    <w:rsid w:val="00A317D7"/>
    <w:rsid w:val="00A31D78"/>
    <w:rsid w:val="00A3233F"/>
    <w:rsid w:val="00A3373F"/>
    <w:rsid w:val="00A33B8B"/>
    <w:rsid w:val="00A3448A"/>
    <w:rsid w:val="00A34E68"/>
    <w:rsid w:val="00A34EB7"/>
    <w:rsid w:val="00A35381"/>
    <w:rsid w:val="00A3615C"/>
    <w:rsid w:val="00A36185"/>
    <w:rsid w:val="00A3627E"/>
    <w:rsid w:val="00A36297"/>
    <w:rsid w:val="00A37D78"/>
    <w:rsid w:val="00A40104"/>
    <w:rsid w:val="00A40236"/>
    <w:rsid w:val="00A4107B"/>
    <w:rsid w:val="00A412D6"/>
    <w:rsid w:val="00A412D7"/>
    <w:rsid w:val="00A418DC"/>
    <w:rsid w:val="00A41E2B"/>
    <w:rsid w:val="00A41FE1"/>
    <w:rsid w:val="00A42899"/>
    <w:rsid w:val="00A42DDA"/>
    <w:rsid w:val="00A42ED5"/>
    <w:rsid w:val="00A438D0"/>
    <w:rsid w:val="00A4423C"/>
    <w:rsid w:val="00A44FA0"/>
    <w:rsid w:val="00A452F0"/>
    <w:rsid w:val="00A45B74"/>
    <w:rsid w:val="00A45B89"/>
    <w:rsid w:val="00A45F84"/>
    <w:rsid w:val="00A46152"/>
    <w:rsid w:val="00A47208"/>
    <w:rsid w:val="00A4779D"/>
    <w:rsid w:val="00A50132"/>
    <w:rsid w:val="00A503F0"/>
    <w:rsid w:val="00A50796"/>
    <w:rsid w:val="00A51466"/>
    <w:rsid w:val="00A51568"/>
    <w:rsid w:val="00A51F90"/>
    <w:rsid w:val="00A5264C"/>
    <w:rsid w:val="00A52E1D"/>
    <w:rsid w:val="00A53AC2"/>
    <w:rsid w:val="00A53B7A"/>
    <w:rsid w:val="00A54AD4"/>
    <w:rsid w:val="00A54B38"/>
    <w:rsid w:val="00A54BAB"/>
    <w:rsid w:val="00A561DA"/>
    <w:rsid w:val="00A56508"/>
    <w:rsid w:val="00A56A78"/>
    <w:rsid w:val="00A57021"/>
    <w:rsid w:val="00A60117"/>
    <w:rsid w:val="00A61255"/>
    <w:rsid w:val="00A61499"/>
    <w:rsid w:val="00A6265F"/>
    <w:rsid w:val="00A626D1"/>
    <w:rsid w:val="00A627AE"/>
    <w:rsid w:val="00A62A77"/>
    <w:rsid w:val="00A62ECE"/>
    <w:rsid w:val="00A63483"/>
    <w:rsid w:val="00A6363A"/>
    <w:rsid w:val="00A64AAC"/>
    <w:rsid w:val="00A6549C"/>
    <w:rsid w:val="00A657D7"/>
    <w:rsid w:val="00A65B19"/>
    <w:rsid w:val="00A65BD0"/>
    <w:rsid w:val="00A660AC"/>
    <w:rsid w:val="00A6633A"/>
    <w:rsid w:val="00A6671D"/>
    <w:rsid w:val="00A67C37"/>
    <w:rsid w:val="00A67E6C"/>
    <w:rsid w:val="00A706FC"/>
    <w:rsid w:val="00A70939"/>
    <w:rsid w:val="00A70A54"/>
    <w:rsid w:val="00A70FAC"/>
    <w:rsid w:val="00A71B99"/>
    <w:rsid w:val="00A71C29"/>
    <w:rsid w:val="00A72BC9"/>
    <w:rsid w:val="00A739D0"/>
    <w:rsid w:val="00A73EA4"/>
    <w:rsid w:val="00A75BED"/>
    <w:rsid w:val="00A761D4"/>
    <w:rsid w:val="00A764CE"/>
    <w:rsid w:val="00A771AA"/>
    <w:rsid w:val="00A775EC"/>
    <w:rsid w:val="00A7763F"/>
    <w:rsid w:val="00A77BEA"/>
    <w:rsid w:val="00A77EC4"/>
    <w:rsid w:val="00A8022F"/>
    <w:rsid w:val="00A80441"/>
    <w:rsid w:val="00A805FD"/>
    <w:rsid w:val="00A815C2"/>
    <w:rsid w:val="00A81C2A"/>
    <w:rsid w:val="00A82907"/>
    <w:rsid w:val="00A833AA"/>
    <w:rsid w:val="00A83903"/>
    <w:rsid w:val="00A83E38"/>
    <w:rsid w:val="00A86000"/>
    <w:rsid w:val="00A86D42"/>
    <w:rsid w:val="00A90248"/>
    <w:rsid w:val="00A912E6"/>
    <w:rsid w:val="00A916C9"/>
    <w:rsid w:val="00A9182A"/>
    <w:rsid w:val="00A91C62"/>
    <w:rsid w:val="00A92879"/>
    <w:rsid w:val="00A92908"/>
    <w:rsid w:val="00A92C7A"/>
    <w:rsid w:val="00A93694"/>
    <w:rsid w:val="00A94311"/>
    <w:rsid w:val="00A9442A"/>
    <w:rsid w:val="00A94666"/>
    <w:rsid w:val="00A9621D"/>
    <w:rsid w:val="00A968E5"/>
    <w:rsid w:val="00A97225"/>
    <w:rsid w:val="00A979B2"/>
    <w:rsid w:val="00AA016F"/>
    <w:rsid w:val="00AA1040"/>
    <w:rsid w:val="00AA16FE"/>
    <w:rsid w:val="00AA1ED6"/>
    <w:rsid w:val="00AA21EC"/>
    <w:rsid w:val="00AA23D1"/>
    <w:rsid w:val="00AA260C"/>
    <w:rsid w:val="00AA2A50"/>
    <w:rsid w:val="00AA4279"/>
    <w:rsid w:val="00AA5148"/>
    <w:rsid w:val="00AA51D6"/>
    <w:rsid w:val="00AA63BA"/>
    <w:rsid w:val="00AA6A03"/>
    <w:rsid w:val="00AB017F"/>
    <w:rsid w:val="00AB0BC8"/>
    <w:rsid w:val="00AB10DA"/>
    <w:rsid w:val="00AB11CA"/>
    <w:rsid w:val="00AB14D9"/>
    <w:rsid w:val="00AB1841"/>
    <w:rsid w:val="00AB232B"/>
    <w:rsid w:val="00AB2C88"/>
    <w:rsid w:val="00AB3790"/>
    <w:rsid w:val="00AB3C41"/>
    <w:rsid w:val="00AB4AB8"/>
    <w:rsid w:val="00AB54D8"/>
    <w:rsid w:val="00AB570F"/>
    <w:rsid w:val="00AB655E"/>
    <w:rsid w:val="00AB7895"/>
    <w:rsid w:val="00AC007F"/>
    <w:rsid w:val="00AC0164"/>
    <w:rsid w:val="00AC016F"/>
    <w:rsid w:val="00AC0B5B"/>
    <w:rsid w:val="00AC0C28"/>
    <w:rsid w:val="00AC186D"/>
    <w:rsid w:val="00AC1A3D"/>
    <w:rsid w:val="00AC1E2A"/>
    <w:rsid w:val="00AC2649"/>
    <w:rsid w:val="00AC2CF1"/>
    <w:rsid w:val="00AC2ECD"/>
    <w:rsid w:val="00AC3119"/>
    <w:rsid w:val="00AC33AD"/>
    <w:rsid w:val="00AC3A72"/>
    <w:rsid w:val="00AC40FC"/>
    <w:rsid w:val="00AC49FB"/>
    <w:rsid w:val="00AC4E22"/>
    <w:rsid w:val="00AC4FAD"/>
    <w:rsid w:val="00AC5692"/>
    <w:rsid w:val="00AC5A10"/>
    <w:rsid w:val="00AC7016"/>
    <w:rsid w:val="00AC7FE0"/>
    <w:rsid w:val="00AD0182"/>
    <w:rsid w:val="00AD0799"/>
    <w:rsid w:val="00AD0AA3"/>
    <w:rsid w:val="00AD0F52"/>
    <w:rsid w:val="00AD1952"/>
    <w:rsid w:val="00AD1E34"/>
    <w:rsid w:val="00AD22F7"/>
    <w:rsid w:val="00AD2496"/>
    <w:rsid w:val="00AD2B26"/>
    <w:rsid w:val="00AD3281"/>
    <w:rsid w:val="00AD37E9"/>
    <w:rsid w:val="00AD3F94"/>
    <w:rsid w:val="00AD4667"/>
    <w:rsid w:val="00AD4A5A"/>
    <w:rsid w:val="00AD54D0"/>
    <w:rsid w:val="00AD5754"/>
    <w:rsid w:val="00AD6192"/>
    <w:rsid w:val="00AD67FE"/>
    <w:rsid w:val="00AE08F5"/>
    <w:rsid w:val="00AE0E5F"/>
    <w:rsid w:val="00AE138B"/>
    <w:rsid w:val="00AE1AEC"/>
    <w:rsid w:val="00AE27AC"/>
    <w:rsid w:val="00AE27E4"/>
    <w:rsid w:val="00AE3394"/>
    <w:rsid w:val="00AE36AB"/>
    <w:rsid w:val="00AE40E0"/>
    <w:rsid w:val="00AE4209"/>
    <w:rsid w:val="00AE4D6C"/>
    <w:rsid w:val="00AE4DBA"/>
    <w:rsid w:val="00AE4F07"/>
    <w:rsid w:val="00AE52DB"/>
    <w:rsid w:val="00AE5313"/>
    <w:rsid w:val="00AE53EE"/>
    <w:rsid w:val="00AE5EDF"/>
    <w:rsid w:val="00AE6FBE"/>
    <w:rsid w:val="00AE79A3"/>
    <w:rsid w:val="00AE7F5A"/>
    <w:rsid w:val="00AF0BFA"/>
    <w:rsid w:val="00AF13F7"/>
    <w:rsid w:val="00AF1C5D"/>
    <w:rsid w:val="00AF2694"/>
    <w:rsid w:val="00AF32AB"/>
    <w:rsid w:val="00AF3EC3"/>
    <w:rsid w:val="00AF42D7"/>
    <w:rsid w:val="00AF4961"/>
    <w:rsid w:val="00AF4CC0"/>
    <w:rsid w:val="00AF57C1"/>
    <w:rsid w:val="00AF5A87"/>
    <w:rsid w:val="00AF6C00"/>
    <w:rsid w:val="00AF6F2F"/>
    <w:rsid w:val="00B006FE"/>
    <w:rsid w:val="00B007CB"/>
    <w:rsid w:val="00B01B96"/>
    <w:rsid w:val="00B01DC9"/>
    <w:rsid w:val="00B01F12"/>
    <w:rsid w:val="00B02AA9"/>
    <w:rsid w:val="00B02F74"/>
    <w:rsid w:val="00B02F9A"/>
    <w:rsid w:val="00B02FA3"/>
    <w:rsid w:val="00B031CB"/>
    <w:rsid w:val="00B05084"/>
    <w:rsid w:val="00B05384"/>
    <w:rsid w:val="00B057DD"/>
    <w:rsid w:val="00B05A6F"/>
    <w:rsid w:val="00B05BFA"/>
    <w:rsid w:val="00B066D6"/>
    <w:rsid w:val="00B06F12"/>
    <w:rsid w:val="00B06F21"/>
    <w:rsid w:val="00B07ECB"/>
    <w:rsid w:val="00B102CC"/>
    <w:rsid w:val="00B10E81"/>
    <w:rsid w:val="00B114CE"/>
    <w:rsid w:val="00B12760"/>
    <w:rsid w:val="00B13B4D"/>
    <w:rsid w:val="00B14B7C"/>
    <w:rsid w:val="00B14F34"/>
    <w:rsid w:val="00B151EE"/>
    <w:rsid w:val="00B15233"/>
    <w:rsid w:val="00B156EB"/>
    <w:rsid w:val="00B15718"/>
    <w:rsid w:val="00B157F9"/>
    <w:rsid w:val="00B15EF8"/>
    <w:rsid w:val="00B167F1"/>
    <w:rsid w:val="00B20256"/>
    <w:rsid w:val="00B20D09"/>
    <w:rsid w:val="00B21786"/>
    <w:rsid w:val="00B22C9D"/>
    <w:rsid w:val="00B2316B"/>
    <w:rsid w:val="00B23437"/>
    <w:rsid w:val="00B2394A"/>
    <w:rsid w:val="00B24352"/>
    <w:rsid w:val="00B24F89"/>
    <w:rsid w:val="00B25D9F"/>
    <w:rsid w:val="00B25FA7"/>
    <w:rsid w:val="00B2763F"/>
    <w:rsid w:val="00B27AAC"/>
    <w:rsid w:val="00B27AF5"/>
    <w:rsid w:val="00B30929"/>
    <w:rsid w:val="00B30B35"/>
    <w:rsid w:val="00B31558"/>
    <w:rsid w:val="00B343C0"/>
    <w:rsid w:val="00B34C9B"/>
    <w:rsid w:val="00B3597D"/>
    <w:rsid w:val="00B36236"/>
    <w:rsid w:val="00B369AD"/>
    <w:rsid w:val="00B37066"/>
    <w:rsid w:val="00B372AA"/>
    <w:rsid w:val="00B372BD"/>
    <w:rsid w:val="00B37D91"/>
    <w:rsid w:val="00B40445"/>
    <w:rsid w:val="00B40CF2"/>
    <w:rsid w:val="00B41888"/>
    <w:rsid w:val="00B42798"/>
    <w:rsid w:val="00B42BDB"/>
    <w:rsid w:val="00B42EBC"/>
    <w:rsid w:val="00B4487B"/>
    <w:rsid w:val="00B44AA1"/>
    <w:rsid w:val="00B453C3"/>
    <w:rsid w:val="00B45657"/>
    <w:rsid w:val="00B45A52"/>
    <w:rsid w:val="00B46175"/>
    <w:rsid w:val="00B464CE"/>
    <w:rsid w:val="00B4670E"/>
    <w:rsid w:val="00B46EF2"/>
    <w:rsid w:val="00B500E0"/>
    <w:rsid w:val="00B504AB"/>
    <w:rsid w:val="00B5058B"/>
    <w:rsid w:val="00B508DF"/>
    <w:rsid w:val="00B51BBD"/>
    <w:rsid w:val="00B54B9C"/>
    <w:rsid w:val="00B553A8"/>
    <w:rsid w:val="00B5592B"/>
    <w:rsid w:val="00B56296"/>
    <w:rsid w:val="00B5681C"/>
    <w:rsid w:val="00B56DCB"/>
    <w:rsid w:val="00B6033E"/>
    <w:rsid w:val="00B60D56"/>
    <w:rsid w:val="00B612B3"/>
    <w:rsid w:val="00B614DD"/>
    <w:rsid w:val="00B617E6"/>
    <w:rsid w:val="00B6180A"/>
    <w:rsid w:val="00B61FC9"/>
    <w:rsid w:val="00B626FC"/>
    <w:rsid w:val="00B62AAA"/>
    <w:rsid w:val="00B62DC3"/>
    <w:rsid w:val="00B634D4"/>
    <w:rsid w:val="00B6374A"/>
    <w:rsid w:val="00B64C23"/>
    <w:rsid w:val="00B64E11"/>
    <w:rsid w:val="00B6560D"/>
    <w:rsid w:val="00B664C7"/>
    <w:rsid w:val="00B70BB1"/>
    <w:rsid w:val="00B71B58"/>
    <w:rsid w:val="00B72216"/>
    <w:rsid w:val="00B7277C"/>
    <w:rsid w:val="00B72A67"/>
    <w:rsid w:val="00B739F6"/>
    <w:rsid w:val="00B7455B"/>
    <w:rsid w:val="00B74C28"/>
    <w:rsid w:val="00B75366"/>
    <w:rsid w:val="00B75D3C"/>
    <w:rsid w:val="00B76AD0"/>
    <w:rsid w:val="00B77E8A"/>
    <w:rsid w:val="00B800F5"/>
    <w:rsid w:val="00B80699"/>
    <w:rsid w:val="00B8086A"/>
    <w:rsid w:val="00B8117B"/>
    <w:rsid w:val="00B819EF"/>
    <w:rsid w:val="00B81A6C"/>
    <w:rsid w:val="00B81D70"/>
    <w:rsid w:val="00B82153"/>
    <w:rsid w:val="00B833FA"/>
    <w:rsid w:val="00B83E45"/>
    <w:rsid w:val="00B843AE"/>
    <w:rsid w:val="00B84F59"/>
    <w:rsid w:val="00B85444"/>
    <w:rsid w:val="00B859FB"/>
    <w:rsid w:val="00B85DE5"/>
    <w:rsid w:val="00B85FAE"/>
    <w:rsid w:val="00B8617A"/>
    <w:rsid w:val="00B875EB"/>
    <w:rsid w:val="00B87FFE"/>
    <w:rsid w:val="00B90E65"/>
    <w:rsid w:val="00B90F73"/>
    <w:rsid w:val="00B92917"/>
    <w:rsid w:val="00B934DA"/>
    <w:rsid w:val="00B93A84"/>
    <w:rsid w:val="00B93B59"/>
    <w:rsid w:val="00B9406A"/>
    <w:rsid w:val="00B94A2F"/>
    <w:rsid w:val="00B94D6D"/>
    <w:rsid w:val="00B95078"/>
    <w:rsid w:val="00B96258"/>
    <w:rsid w:val="00B96594"/>
    <w:rsid w:val="00B9690A"/>
    <w:rsid w:val="00B971EE"/>
    <w:rsid w:val="00B97945"/>
    <w:rsid w:val="00BA02C0"/>
    <w:rsid w:val="00BA1004"/>
    <w:rsid w:val="00BA17A5"/>
    <w:rsid w:val="00BA2280"/>
    <w:rsid w:val="00BA2A08"/>
    <w:rsid w:val="00BA505C"/>
    <w:rsid w:val="00BA54CD"/>
    <w:rsid w:val="00BA56D2"/>
    <w:rsid w:val="00BA6440"/>
    <w:rsid w:val="00BA660B"/>
    <w:rsid w:val="00BA69F5"/>
    <w:rsid w:val="00BA76E0"/>
    <w:rsid w:val="00BB0186"/>
    <w:rsid w:val="00BB212F"/>
    <w:rsid w:val="00BB229E"/>
    <w:rsid w:val="00BB2A25"/>
    <w:rsid w:val="00BB371F"/>
    <w:rsid w:val="00BB3F23"/>
    <w:rsid w:val="00BB48D4"/>
    <w:rsid w:val="00BB4AF6"/>
    <w:rsid w:val="00BB4D7A"/>
    <w:rsid w:val="00BB51E9"/>
    <w:rsid w:val="00BB56BD"/>
    <w:rsid w:val="00BB6240"/>
    <w:rsid w:val="00BB7455"/>
    <w:rsid w:val="00BB78D4"/>
    <w:rsid w:val="00BC0FDC"/>
    <w:rsid w:val="00BC12CE"/>
    <w:rsid w:val="00BC1477"/>
    <w:rsid w:val="00BC1809"/>
    <w:rsid w:val="00BC2238"/>
    <w:rsid w:val="00BC3053"/>
    <w:rsid w:val="00BC34D8"/>
    <w:rsid w:val="00BC3ACF"/>
    <w:rsid w:val="00BC3FFB"/>
    <w:rsid w:val="00BC4D2E"/>
    <w:rsid w:val="00BC4F38"/>
    <w:rsid w:val="00BC536F"/>
    <w:rsid w:val="00BC5DE4"/>
    <w:rsid w:val="00BC642C"/>
    <w:rsid w:val="00BC6A51"/>
    <w:rsid w:val="00BC6E25"/>
    <w:rsid w:val="00BC768E"/>
    <w:rsid w:val="00BC7B85"/>
    <w:rsid w:val="00BD08B5"/>
    <w:rsid w:val="00BD3C9F"/>
    <w:rsid w:val="00BD3E77"/>
    <w:rsid w:val="00BD46A8"/>
    <w:rsid w:val="00BD48AC"/>
    <w:rsid w:val="00BD5146"/>
    <w:rsid w:val="00BD5F1A"/>
    <w:rsid w:val="00BE0A6B"/>
    <w:rsid w:val="00BE1234"/>
    <w:rsid w:val="00BE17A8"/>
    <w:rsid w:val="00BE20F5"/>
    <w:rsid w:val="00BE2FA6"/>
    <w:rsid w:val="00BE30BD"/>
    <w:rsid w:val="00BE31A3"/>
    <w:rsid w:val="00BE333F"/>
    <w:rsid w:val="00BE334F"/>
    <w:rsid w:val="00BE4F7A"/>
    <w:rsid w:val="00BE50CC"/>
    <w:rsid w:val="00BE6A44"/>
    <w:rsid w:val="00BE7406"/>
    <w:rsid w:val="00BE741C"/>
    <w:rsid w:val="00BE7603"/>
    <w:rsid w:val="00BE7D1C"/>
    <w:rsid w:val="00BF0EAA"/>
    <w:rsid w:val="00BF0F60"/>
    <w:rsid w:val="00BF1F95"/>
    <w:rsid w:val="00BF23ED"/>
    <w:rsid w:val="00BF261D"/>
    <w:rsid w:val="00BF2DE0"/>
    <w:rsid w:val="00BF3279"/>
    <w:rsid w:val="00BF431E"/>
    <w:rsid w:val="00BF6704"/>
    <w:rsid w:val="00BF73CE"/>
    <w:rsid w:val="00BF7445"/>
    <w:rsid w:val="00BF74C7"/>
    <w:rsid w:val="00C00C87"/>
    <w:rsid w:val="00C015F1"/>
    <w:rsid w:val="00C01BD7"/>
    <w:rsid w:val="00C01EC1"/>
    <w:rsid w:val="00C01F33"/>
    <w:rsid w:val="00C02B94"/>
    <w:rsid w:val="00C02C27"/>
    <w:rsid w:val="00C02CC6"/>
    <w:rsid w:val="00C02D78"/>
    <w:rsid w:val="00C02DD1"/>
    <w:rsid w:val="00C040F7"/>
    <w:rsid w:val="00C041B0"/>
    <w:rsid w:val="00C044AB"/>
    <w:rsid w:val="00C04DD7"/>
    <w:rsid w:val="00C04DDF"/>
    <w:rsid w:val="00C05188"/>
    <w:rsid w:val="00C05706"/>
    <w:rsid w:val="00C057F4"/>
    <w:rsid w:val="00C058DC"/>
    <w:rsid w:val="00C07377"/>
    <w:rsid w:val="00C103DD"/>
    <w:rsid w:val="00C10478"/>
    <w:rsid w:val="00C1096B"/>
    <w:rsid w:val="00C12107"/>
    <w:rsid w:val="00C13452"/>
    <w:rsid w:val="00C134A0"/>
    <w:rsid w:val="00C14115"/>
    <w:rsid w:val="00C148E9"/>
    <w:rsid w:val="00C14B88"/>
    <w:rsid w:val="00C14D4B"/>
    <w:rsid w:val="00C154BB"/>
    <w:rsid w:val="00C15B66"/>
    <w:rsid w:val="00C15D75"/>
    <w:rsid w:val="00C16D25"/>
    <w:rsid w:val="00C16DE5"/>
    <w:rsid w:val="00C16F4C"/>
    <w:rsid w:val="00C17022"/>
    <w:rsid w:val="00C171B1"/>
    <w:rsid w:val="00C17D3F"/>
    <w:rsid w:val="00C203A9"/>
    <w:rsid w:val="00C210BC"/>
    <w:rsid w:val="00C21C9E"/>
    <w:rsid w:val="00C237F8"/>
    <w:rsid w:val="00C23E5C"/>
    <w:rsid w:val="00C2461D"/>
    <w:rsid w:val="00C25454"/>
    <w:rsid w:val="00C26FAA"/>
    <w:rsid w:val="00C27142"/>
    <w:rsid w:val="00C271B1"/>
    <w:rsid w:val="00C276A6"/>
    <w:rsid w:val="00C279B5"/>
    <w:rsid w:val="00C27C45"/>
    <w:rsid w:val="00C32657"/>
    <w:rsid w:val="00C3287B"/>
    <w:rsid w:val="00C32BD8"/>
    <w:rsid w:val="00C33F4B"/>
    <w:rsid w:val="00C344B4"/>
    <w:rsid w:val="00C34D98"/>
    <w:rsid w:val="00C34F0A"/>
    <w:rsid w:val="00C36088"/>
    <w:rsid w:val="00C3719D"/>
    <w:rsid w:val="00C37CC3"/>
    <w:rsid w:val="00C405C7"/>
    <w:rsid w:val="00C405FD"/>
    <w:rsid w:val="00C4067E"/>
    <w:rsid w:val="00C41E75"/>
    <w:rsid w:val="00C42BAB"/>
    <w:rsid w:val="00C43F74"/>
    <w:rsid w:val="00C44BB4"/>
    <w:rsid w:val="00C4515C"/>
    <w:rsid w:val="00C45E76"/>
    <w:rsid w:val="00C46A1F"/>
    <w:rsid w:val="00C46A82"/>
    <w:rsid w:val="00C46CEC"/>
    <w:rsid w:val="00C4742E"/>
    <w:rsid w:val="00C478A7"/>
    <w:rsid w:val="00C50D60"/>
    <w:rsid w:val="00C51000"/>
    <w:rsid w:val="00C51FCF"/>
    <w:rsid w:val="00C5214D"/>
    <w:rsid w:val="00C54995"/>
    <w:rsid w:val="00C54B8F"/>
    <w:rsid w:val="00C54D41"/>
    <w:rsid w:val="00C55921"/>
    <w:rsid w:val="00C559BF"/>
    <w:rsid w:val="00C55EF8"/>
    <w:rsid w:val="00C55F6F"/>
    <w:rsid w:val="00C561AF"/>
    <w:rsid w:val="00C5676C"/>
    <w:rsid w:val="00C56B2F"/>
    <w:rsid w:val="00C57605"/>
    <w:rsid w:val="00C6006D"/>
    <w:rsid w:val="00C60783"/>
    <w:rsid w:val="00C610E9"/>
    <w:rsid w:val="00C6165D"/>
    <w:rsid w:val="00C6167D"/>
    <w:rsid w:val="00C63695"/>
    <w:rsid w:val="00C6418B"/>
    <w:rsid w:val="00C64672"/>
    <w:rsid w:val="00C64E8D"/>
    <w:rsid w:val="00C658AB"/>
    <w:rsid w:val="00C659FE"/>
    <w:rsid w:val="00C65EFF"/>
    <w:rsid w:val="00C6657A"/>
    <w:rsid w:val="00C667FE"/>
    <w:rsid w:val="00C66CE5"/>
    <w:rsid w:val="00C70697"/>
    <w:rsid w:val="00C70B15"/>
    <w:rsid w:val="00C70CF7"/>
    <w:rsid w:val="00C721A3"/>
    <w:rsid w:val="00C723C0"/>
    <w:rsid w:val="00C72CA7"/>
    <w:rsid w:val="00C72DB6"/>
    <w:rsid w:val="00C72EF4"/>
    <w:rsid w:val="00C72FAC"/>
    <w:rsid w:val="00C73A97"/>
    <w:rsid w:val="00C743F0"/>
    <w:rsid w:val="00C74CA0"/>
    <w:rsid w:val="00C75081"/>
    <w:rsid w:val="00C75664"/>
    <w:rsid w:val="00C75CE0"/>
    <w:rsid w:val="00C75D2F"/>
    <w:rsid w:val="00C7643B"/>
    <w:rsid w:val="00C767BE"/>
    <w:rsid w:val="00C767C3"/>
    <w:rsid w:val="00C76963"/>
    <w:rsid w:val="00C76E3C"/>
    <w:rsid w:val="00C77982"/>
    <w:rsid w:val="00C77B92"/>
    <w:rsid w:val="00C81568"/>
    <w:rsid w:val="00C81E7C"/>
    <w:rsid w:val="00C83487"/>
    <w:rsid w:val="00C85182"/>
    <w:rsid w:val="00C858D0"/>
    <w:rsid w:val="00C85F97"/>
    <w:rsid w:val="00C860F0"/>
    <w:rsid w:val="00C86B9F"/>
    <w:rsid w:val="00C871E7"/>
    <w:rsid w:val="00C87FF7"/>
    <w:rsid w:val="00C9026B"/>
    <w:rsid w:val="00C9027A"/>
    <w:rsid w:val="00C9062C"/>
    <w:rsid w:val="00C9068E"/>
    <w:rsid w:val="00C90A1A"/>
    <w:rsid w:val="00C9169C"/>
    <w:rsid w:val="00C91F9B"/>
    <w:rsid w:val="00C928E9"/>
    <w:rsid w:val="00C928EB"/>
    <w:rsid w:val="00C9318D"/>
    <w:rsid w:val="00C9342D"/>
    <w:rsid w:val="00C93C4B"/>
    <w:rsid w:val="00C944AB"/>
    <w:rsid w:val="00C95477"/>
    <w:rsid w:val="00C956AA"/>
    <w:rsid w:val="00C95B40"/>
    <w:rsid w:val="00C96A5C"/>
    <w:rsid w:val="00C96ED5"/>
    <w:rsid w:val="00C97651"/>
    <w:rsid w:val="00C97A23"/>
    <w:rsid w:val="00CA0590"/>
    <w:rsid w:val="00CA0AA0"/>
    <w:rsid w:val="00CA0CA9"/>
    <w:rsid w:val="00CA12D1"/>
    <w:rsid w:val="00CA1D8C"/>
    <w:rsid w:val="00CA1ED8"/>
    <w:rsid w:val="00CA31A3"/>
    <w:rsid w:val="00CA31D2"/>
    <w:rsid w:val="00CA3D41"/>
    <w:rsid w:val="00CA3D8A"/>
    <w:rsid w:val="00CA505D"/>
    <w:rsid w:val="00CA5D71"/>
    <w:rsid w:val="00CA63C2"/>
    <w:rsid w:val="00CA7245"/>
    <w:rsid w:val="00CB0346"/>
    <w:rsid w:val="00CB0875"/>
    <w:rsid w:val="00CB08B3"/>
    <w:rsid w:val="00CB1678"/>
    <w:rsid w:val="00CB19C1"/>
    <w:rsid w:val="00CB1F63"/>
    <w:rsid w:val="00CB240F"/>
    <w:rsid w:val="00CB2767"/>
    <w:rsid w:val="00CB278A"/>
    <w:rsid w:val="00CB33E8"/>
    <w:rsid w:val="00CB3423"/>
    <w:rsid w:val="00CB4BD2"/>
    <w:rsid w:val="00CB4F86"/>
    <w:rsid w:val="00CB619A"/>
    <w:rsid w:val="00CB685A"/>
    <w:rsid w:val="00CB6927"/>
    <w:rsid w:val="00CB6E7B"/>
    <w:rsid w:val="00CB6FBB"/>
    <w:rsid w:val="00CB7170"/>
    <w:rsid w:val="00CB76CF"/>
    <w:rsid w:val="00CB7C77"/>
    <w:rsid w:val="00CB7E4E"/>
    <w:rsid w:val="00CC016E"/>
    <w:rsid w:val="00CC0405"/>
    <w:rsid w:val="00CC040E"/>
    <w:rsid w:val="00CC0C55"/>
    <w:rsid w:val="00CC111F"/>
    <w:rsid w:val="00CC14CB"/>
    <w:rsid w:val="00CC1A91"/>
    <w:rsid w:val="00CC1CF2"/>
    <w:rsid w:val="00CC2011"/>
    <w:rsid w:val="00CC21A3"/>
    <w:rsid w:val="00CC3EA0"/>
    <w:rsid w:val="00CC415F"/>
    <w:rsid w:val="00CC45AE"/>
    <w:rsid w:val="00CC5E23"/>
    <w:rsid w:val="00CC65CA"/>
    <w:rsid w:val="00CC71A2"/>
    <w:rsid w:val="00CC73FA"/>
    <w:rsid w:val="00CC7B45"/>
    <w:rsid w:val="00CD0111"/>
    <w:rsid w:val="00CD1188"/>
    <w:rsid w:val="00CD1FDF"/>
    <w:rsid w:val="00CD2ED1"/>
    <w:rsid w:val="00CD337B"/>
    <w:rsid w:val="00CD33BC"/>
    <w:rsid w:val="00CD3BAC"/>
    <w:rsid w:val="00CD3D8E"/>
    <w:rsid w:val="00CD3E0E"/>
    <w:rsid w:val="00CD4DFA"/>
    <w:rsid w:val="00CD6152"/>
    <w:rsid w:val="00CE016B"/>
    <w:rsid w:val="00CE0424"/>
    <w:rsid w:val="00CE1CEF"/>
    <w:rsid w:val="00CE2FDB"/>
    <w:rsid w:val="00CE4317"/>
    <w:rsid w:val="00CE585C"/>
    <w:rsid w:val="00CE58C9"/>
    <w:rsid w:val="00CE6832"/>
    <w:rsid w:val="00CE7561"/>
    <w:rsid w:val="00CE758E"/>
    <w:rsid w:val="00CE7799"/>
    <w:rsid w:val="00CE7AFF"/>
    <w:rsid w:val="00CE7F4D"/>
    <w:rsid w:val="00CF0237"/>
    <w:rsid w:val="00CF02AC"/>
    <w:rsid w:val="00CF0EBC"/>
    <w:rsid w:val="00CF1354"/>
    <w:rsid w:val="00CF14CB"/>
    <w:rsid w:val="00CF3960"/>
    <w:rsid w:val="00CF3AF5"/>
    <w:rsid w:val="00CF3B1F"/>
    <w:rsid w:val="00CF3BF6"/>
    <w:rsid w:val="00CF5C2E"/>
    <w:rsid w:val="00CF6016"/>
    <w:rsid w:val="00CF625B"/>
    <w:rsid w:val="00CF638D"/>
    <w:rsid w:val="00CF687E"/>
    <w:rsid w:val="00CF6B7A"/>
    <w:rsid w:val="00CF7307"/>
    <w:rsid w:val="00CF7F32"/>
    <w:rsid w:val="00D00102"/>
    <w:rsid w:val="00D0031A"/>
    <w:rsid w:val="00D01331"/>
    <w:rsid w:val="00D028EF"/>
    <w:rsid w:val="00D02D2B"/>
    <w:rsid w:val="00D0349B"/>
    <w:rsid w:val="00D04434"/>
    <w:rsid w:val="00D04931"/>
    <w:rsid w:val="00D0498B"/>
    <w:rsid w:val="00D04B66"/>
    <w:rsid w:val="00D06151"/>
    <w:rsid w:val="00D06380"/>
    <w:rsid w:val="00D06E79"/>
    <w:rsid w:val="00D078C1"/>
    <w:rsid w:val="00D0794C"/>
    <w:rsid w:val="00D10249"/>
    <w:rsid w:val="00D103BD"/>
    <w:rsid w:val="00D10409"/>
    <w:rsid w:val="00D10549"/>
    <w:rsid w:val="00D10F00"/>
    <w:rsid w:val="00D115C3"/>
    <w:rsid w:val="00D11897"/>
    <w:rsid w:val="00D118D7"/>
    <w:rsid w:val="00D11EDD"/>
    <w:rsid w:val="00D12AD4"/>
    <w:rsid w:val="00D12D31"/>
    <w:rsid w:val="00D13135"/>
    <w:rsid w:val="00D13367"/>
    <w:rsid w:val="00D1344F"/>
    <w:rsid w:val="00D13BC2"/>
    <w:rsid w:val="00D13E4E"/>
    <w:rsid w:val="00D147CA"/>
    <w:rsid w:val="00D14ABD"/>
    <w:rsid w:val="00D1509C"/>
    <w:rsid w:val="00D153AA"/>
    <w:rsid w:val="00D159D4"/>
    <w:rsid w:val="00D17248"/>
    <w:rsid w:val="00D17396"/>
    <w:rsid w:val="00D207AD"/>
    <w:rsid w:val="00D208FD"/>
    <w:rsid w:val="00D2113B"/>
    <w:rsid w:val="00D21811"/>
    <w:rsid w:val="00D21987"/>
    <w:rsid w:val="00D2264C"/>
    <w:rsid w:val="00D22B49"/>
    <w:rsid w:val="00D23003"/>
    <w:rsid w:val="00D23025"/>
    <w:rsid w:val="00D239A7"/>
    <w:rsid w:val="00D23A53"/>
    <w:rsid w:val="00D23F47"/>
    <w:rsid w:val="00D24952"/>
    <w:rsid w:val="00D24F35"/>
    <w:rsid w:val="00D267ED"/>
    <w:rsid w:val="00D26C4E"/>
    <w:rsid w:val="00D27E95"/>
    <w:rsid w:val="00D3005B"/>
    <w:rsid w:val="00D31468"/>
    <w:rsid w:val="00D319D7"/>
    <w:rsid w:val="00D31CC1"/>
    <w:rsid w:val="00D31E35"/>
    <w:rsid w:val="00D325EA"/>
    <w:rsid w:val="00D334CA"/>
    <w:rsid w:val="00D35643"/>
    <w:rsid w:val="00D35793"/>
    <w:rsid w:val="00D35A50"/>
    <w:rsid w:val="00D35B02"/>
    <w:rsid w:val="00D36E71"/>
    <w:rsid w:val="00D372DA"/>
    <w:rsid w:val="00D37537"/>
    <w:rsid w:val="00D37D87"/>
    <w:rsid w:val="00D37E1B"/>
    <w:rsid w:val="00D4050C"/>
    <w:rsid w:val="00D405EA"/>
    <w:rsid w:val="00D40B33"/>
    <w:rsid w:val="00D410D0"/>
    <w:rsid w:val="00D41222"/>
    <w:rsid w:val="00D417D4"/>
    <w:rsid w:val="00D41BDF"/>
    <w:rsid w:val="00D41DC0"/>
    <w:rsid w:val="00D4318F"/>
    <w:rsid w:val="00D43325"/>
    <w:rsid w:val="00D438BF"/>
    <w:rsid w:val="00D43F5A"/>
    <w:rsid w:val="00D440F8"/>
    <w:rsid w:val="00D44DDF"/>
    <w:rsid w:val="00D4559E"/>
    <w:rsid w:val="00D45D50"/>
    <w:rsid w:val="00D461D7"/>
    <w:rsid w:val="00D47715"/>
    <w:rsid w:val="00D50190"/>
    <w:rsid w:val="00D50B6D"/>
    <w:rsid w:val="00D51591"/>
    <w:rsid w:val="00D533E2"/>
    <w:rsid w:val="00D53C21"/>
    <w:rsid w:val="00D53E23"/>
    <w:rsid w:val="00D546FF"/>
    <w:rsid w:val="00D54795"/>
    <w:rsid w:val="00D54CB1"/>
    <w:rsid w:val="00D557E7"/>
    <w:rsid w:val="00D55AD5"/>
    <w:rsid w:val="00D55BE9"/>
    <w:rsid w:val="00D5744B"/>
    <w:rsid w:val="00D576CA"/>
    <w:rsid w:val="00D60E13"/>
    <w:rsid w:val="00D60ED7"/>
    <w:rsid w:val="00D61AF5"/>
    <w:rsid w:val="00D62054"/>
    <w:rsid w:val="00D62CD5"/>
    <w:rsid w:val="00D63B10"/>
    <w:rsid w:val="00D63CA1"/>
    <w:rsid w:val="00D640A2"/>
    <w:rsid w:val="00D6435F"/>
    <w:rsid w:val="00D64BBB"/>
    <w:rsid w:val="00D64E41"/>
    <w:rsid w:val="00D652B5"/>
    <w:rsid w:val="00D65B93"/>
    <w:rsid w:val="00D66155"/>
    <w:rsid w:val="00D6685A"/>
    <w:rsid w:val="00D66A33"/>
    <w:rsid w:val="00D66A64"/>
    <w:rsid w:val="00D671DA"/>
    <w:rsid w:val="00D708B0"/>
    <w:rsid w:val="00D70E73"/>
    <w:rsid w:val="00D7135D"/>
    <w:rsid w:val="00D716A5"/>
    <w:rsid w:val="00D734EC"/>
    <w:rsid w:val="00D73681"/>
    <w:rsid w:val="00D74815"/>
    <w:rsid w:val="00D74E6A"/>
    <w:rsid w:val="00D75613"/>
    <w:rsid w:val="00D763CD"/>
    <w:rsid w:val="00D76401"/>
    <w:rsid w:val="00D767D6"/>
    <w:rsid w:val="00D76CEF"/>
    <w:rsid w:val="00D76E58"/>
    <w:rsid w:val="00D77B1D"/>
    <w:rsid w:val="00D77E1B"/>
    <w:rsid w:val="00D8021F"/>
    <w:rsid w:val="00D80383"/>
    <w:rsid w:val="00D80EF0"/>
    <w:rsid w:val="00D80FE6"/>
    <w:rsid w:val="00D812AB"/>
    <w:rsid w:val="00D817B0"/>
    <w:rsid w:val="00D823C6"/>
    <w:rsid w:val="00D82954"/>
    <w:rsid w:val="00D83229"/>
    <w:rsid w:val="00D83623"/>
    <w:rsid w:val="00D837E0"/>
    <w:rsid w:val="00D84DDC"/>
    <w:rsid w:val="00D858B6"/>
    <w:rsid w:val="00D86C86"/>
    <w:rsid w:val="00D86CA3"/>
    <w:rsid w:val="00D8713B"/>
    <w:rsid w:val="00D871CE"/>
    <w:rsid w:val="00D87238"/>
    <w:rsid w:val="00D878F0"/>
    <w:rsid w:val="00D90AF5"/>
    <w:rsid w:val="00D90DEC"/>
    <w:rsid w:val="00D90E74"/>
    <w:rsid w:val="00D91055"/>
    <w:rsid w:val="00D9196D"/>
    <w:rsid w:val="00D91D32"/>
    <w:rsid w:val="00D91F65"/>
    <w:rsid w:val="00D92982"/>
    <w:rsid w:val="00D93AAE"/>
    <w:rsid w:val="00D943A9"/>
    <w:rsid w:val="00D94932"/>
    <w:rsid w:val="00D94EA3"/>
    <w:rsid w:val="00D95549"/>
    <w:rsid w:val="00D9599B"/>
    <w:rsid w:val="00D977AA"/>
    <w:rsid w:val="00DA01B6"/>
    <w:rsid w:val="00DA1349"/>
    <w:rsid w:val="00DA1498"/>
    <w:rsid w:val="00DA2F6C"/>
    <w:rsid w:val="00DA305E"/>
    <w:rsid w:val="00DA45FB"/>
    <w:rsid w:val="00DA5007"/>
    <w:rsid w:val="00DA5417"/>
    <w:rsid w:val="00DA54F4"/>
    <w:rsid w:val="00DA56E8"/>
    <w:rsid w:val="00DA6A0A"/>
    <w:rsid w:val="00DA6BEF"/>
    <w:rsid w:val="00DA6CA1"/>
    <w:rsid w:val="00DA7F86"/>
    <w:rsid w:val="00DB00F8"/>
    <w:rsid w:val="00DB0A9F"/>
    <w:rsid w:val="00DB377D"/>
    <w:rsid w:val="00DB39B0"/>
    <w:rsid w:val="00DB44F7"/>
    <w:rsid w:val="00DB5719"/>
    <w:rsid w:val="00DB5924"/>
    <w:rsid w:val="00DB6768"/>
    <w:rsid w:val="00DB72C9"/>
    <w:rsid w:val="00DB75FB"/>
    <w:rsid w:val="00DC14D5"/>
    <w:rsid w:val="00DC1887"/>
    <w:rsid w:val="00DC24F3"/>
    <w:rsid w:val="00DC25CF"/>
    <w:rsid w:val="00DC28F0"/>
    <w:rsid w:val="00DC2D36"/>
    <w:rsid w:val="00DC4646"/>
    <w:rsid w:val="00DC478F"/>
    <w:rsid w:val="00DC4F17"/>
    <w:rsid w:val="00DC53EF"/>
    <w:rsid w:val="00DC7C61"/>
    <w:rsid w:val="00DD0255"/>
    <w:rsid w:val="00DD0E49"/>
    <w:rsid w:val="00DD1B55"/>
    <w:rsid w:val="00DD2697"/>
    <w:rsid w:val="00DD42EC"/>
    <w:rsid w:val="00DD6CAE"/>
    <w:rsid w:val="00DD740E"/>
    <w:rsid w:val="00DD7789"/>
    <w:rsid w:val="00DD7D3C"/>
    <w:rsid w:val="00DE0FE2"/>
    <w:rsid w:val="00DE24E3"/>
    <w:rsid w:val="00DE2D82"/>
    <w:rsid w:val="00DE2D93"/>
    <w:rsid w:val="00DE4E2C"/>
    <w:rsid w:val="00DE5608"/>
    <w:rsid w:val="00DE58D0"/>
    <w:rsid w:val="00DE5F95"/>
    <w:rsid w:val="00DE605D"/>
    <w:rsid w:val="00DE617B"/>
    <w:rsid w:val="00DE654F"/>
    <w:rsid w:val="00DE6DB5"/>
    <w:rsid w:val="00DE73AB"/>
    <w:rsid w:val="00DE7A43"/>
    <w:rsid w:val="00DF02B2"/>
    <w:rsid w:val="00DF0B6E"/>
    <w:rsid w:val="00DF15E0"/>
    <w:rsid w:val="00DF1C34"/>
    <w:rsid w:val="00DF306A"/>
    <w:rsid w:val="00DF37A0"/>
    <w:rsid w:val="00DF5470"/>
    <w:rsid w:val="00DF5C56"/>
    <w:rsid w:val="00DF61AD"/>
    <w:rsid w:val="00DF6439"/>
    <w:rsid w:val="00DF7938"/>
    <w:rsid w:val="00E002D7"/>
    <w:rsid w:val="00E0219D"/>
    <w:rsid w:val="00E0253C"/>
    <w:rsid w:val="00E027C2"/>
    <w:rsid w:val="00E04859"/>
    <w:rsid w:val="00E05CDC"/>
    <w:rsid w:val="00E05DED"/>
    <w:rsid w:val="00E05EBD"/>
    <w:rsid w:val="00E07312"/>
    <w:rsid w:val="00E073C8"/>
    <w:rsid w:val="00E073F6"/>
    <w:rsid w:val="00E07A20"/>
    <w:rsid w:val="00E10C3B"/>
    <w:rsid w:val="00E110E7"/>
    <w:rsid w:val="00E11B20"/>
    <w:rsid w:val="00E138EA"/>
    <w:rsid w:val="00E13983"/>
    <w:rsid w:val="00E14DEC"/>
    <w:rsid w:val="00E152F9"/>
    <w:rsid w:val="00E1577B"/>
    <w:rsid w:val="00E15946"/>
    <w:rsid w:val="00E16446"/>
    <w:rsid w:val="00E1681F"/>
    <w:rsid w:val="00E16915"/>
    <w:rsid w:val="00E16B04"/>
    <w:rsid w:val="00E17182"/>
    <w:rsid w:val="00E17198"/>
    <w:rsid w:val="00E17545"/>
    <w:rsid w:val="00E178A3"/>
    <w:rsid w:val="00E17FA2"/>
    <w:rsid w:val="00E20983"/>
    <w:rsid w:val="00E20BB8"/>
    <w:rsid w:val="00E21E62"/>
    <w:rsid w:val="00E222A7"/>
    <w:rsid w:val="00E22330"/>
    <w:rsid w:val="00E22FBB"/>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266A"/>
    <w:rsid w:val="00E33262"/>
    <w:rsid w:val="00E33F1C"/>
    <w:rsid w:val="00E33F88"/>
    <w:rsid w:val="00E34188"/>
    <w:rsid w:val="00E345CD"/>
    <w:rsid w:val="00E34B6E"/>
    <w:rsid w:val="00E35559"/>
    <w:rsid w:val="00E36F4F"/>
    <w:rsid w:val="00E37218"/>
    <w:rsid w:val="00E3723A"/>
    <w:rsid w:val="00E373BB"/>
    <w:rsid w:val="00E37860"/>
    <w:rsid w:val="00E37F9A"/>
    <w:rsid w:val="00E402AA"/>
    <w:rsid w:val="00E4054A"/>
    <w:rsid w:val="00E40732"/>
    <w:rsid w:val="00E40BB2"/>
    <w:rsid w:val="00E41190"/>
    <w:rsid w:val="00E4154F"/>
    <w:rsid w:val="00E41AA0"/>
    <w:rsid w:val="00E41CD2"/>
    <w:rsid w:val="00E42017"/>
    <w:rsid w:val="00E4258F"/>
    <w:rsid w:val="00E446F1"/>
    <w:rsid w:val="00E46091"/>
    <w:rsid w:val="00E46886"/>
    <w:rsid w:val="00E46B81"/>
    <w:rsid w:val="00E471D0"/>
    <w:rsid w:val="00E4773F"/>
    <w:rsid w:val="00E47AEF"/>
    <w:rsid w:val="00E47F31"/>
    <w:rsid w:val="00E50459"/>
    <w:rsid w:val="00E505DD"/>
    <w:rsid w:val="00E50DED"/>
    <w:rsid w:val="00E518D7"/>
    <w:rsid w:val="00E51F25"/>
    <w:rsid w:val="00E52224"/>
    <w:rsid w:val="00E522A9"/>
    <w:rsid w:val="00E52A55"/>
    <w:rsid w:val="00E53B75"/>
    <w:rsid w:val="00E53BCC"/>
    <w:rsid w:val="00E54E3B"/>
    <w:rsid w:val="00E5509A"/>
    <w:rsid w:val="00E566F3"/>
    <w:rsid w:val="00E56F4D"/>
    <w:rsid w:val="00E57565"/>
    <w:rsid w:val="00E60B60"/>
    <w:rsid w:val="00E60CF1"/>
    <w:rsid w:val="00E61FED"/>
    <w:rsid w:val="00E625EE"/>
    <w:rsid w:val="00E6282E"/>
    <w:rsid w:val="00E62C11"/>
    <w:rsid w:val="00E62F35"/>
    <w:rsid w:val="00E62FF0"/>
    <w:rsid w:val="00E63838"/>
    <w:rsid w:val="00E63B15"/>
    <w:rsid w:val="00E6425B"/>
    <w:rsid w:val="00E64434"/>
    <w:rsid w:val="00E64570"/>
    <w:rsid w:val="00E64700"/>
    <w:rsid w:val="00E653E0"/>
    <w:rsid w:val="00E65A64"/>
    <w:rsid w:val="00E67C51"/>
    <w:rsid w:val="00E71DF6"/>
    <w:rsid w:val="00E72A28"/>
    <w:rsid w:val="00E72B2A"/>
    <w:rsid w:val="00E72C59"/>
    <w:rsid w:val="00E72EFC"/>
    <w:rsid w:val="00E733C0"/>
    <w:rsid w:val="00E739A2"/>
    <w:rsid w:val="00E73E44"/>
    <w:rsid w:val="00E74C7B"/>
    <w:rsid w:val="00E758EC"/>
    <w:rsid w:val="00E75A40"/>
    <w:rsid w:val="00E76259"/>
    <w:rsid w:val="00E774DB"/>
    <w:rsid w:val="00E8007A"/>
    <w:rsid w:val="00E803C3"/>
    <w:rsid w:val="00E8233A"/>
    <w:rsid w:val="00E8234C"/>
    <w:rsid w:val="00E8385E"/>
    <w:rsid w:val="00E83AA9"/>
    <w:rsid w:val="00E84AC6"/>
    <w:rsid w:val="00E85928"/>
    <w:rsid w:val="00E860AE"/>
    <w:rsid w:val="00E86115"/>
    <w:rsid w:val="00E862C2"/>
    <w:rsid w:val="00E877B5"/>
    <w:rsid w:val="00E87822"/>
    <w:rsid w:val="00E90395"/>
    <w:rsid w:val="00E90E49"/>
    <w:rsid w:val="00E916DA"/>
    <w:rsid w:val="00E917F9"/>
    <w:rsid w:val="00E91E88"/>
    <w:rsid w:val="00E9291C"/>
    <w:rsid w:val="00E92DCB"/>
    <w:rsid w:val="00E93FFE"/>
    <w:rsid w:val="00E94A4B"/>
    <w:rsid w:val="00E94F8A"/>
    <w:rsid w:val="00E96A90"/>
    <w:rsid w:val="00E96B7F"/>
    <w:rsid w:val="00E96F47"/>
    <w:rsid w:val="00E97845"/>
    <w:rsid w:val="00E97A81"/>
    <w:rsid w:val="00EA0EE5"/>
    <w:rsid w:val="00EA145C"/>
    <w:rsid w:val="00EA2244"/>
    <w:rsid w:val="00EA50BB"/>
    <w:rsid w:val="00EA62C3"/>
    <w:rsid w:val="00EA6AE5"/>
    <w:rsid w:val="00EA7A41"/>
    <w:rsid w:val="00EA7D81"/>
    <w:rsid w:val="00EA7E08"/>
    <w:rsid w:val="00EA7EF0"/>
    <w:rsid w:val="00EB05A0"/>
    <w:rsid w:val="00EB077B"/>
    <w:rsid w:val="00EB1A3B"/>
    <w:rsid w:val="00EB2190"/>
    <w:rsid w:val="00EB24CE"/>
    <w:rsid w:val="00EB40A6"/>
    <w:rsid w:val="00EB4BBF"/>
    <w:rsid w:val="00EB4EA2"/>
    <w:rsid w:val="00EB54ED"/>
    <w:rsid w:val="00EB5B16"/>
    <w:rsid w:val="00EB6287"/>
    <w:rsid w:val="00EB6346"/>
    <w:rsid w:val="00EB7153"/>
    <w:rsid w:val="00EB7762"/>
    <w:rsid w:val="00EB7AC8"/>
    <w:rsid w:val="00EB7F26"/>
    <w:rsid w:val="00EC088E"/>
    <w:rsid w:val="00EC1933"/>
    <w:rsid w:val="00EC25E9"/>
    <w:rsid w:val="00EC27C6"/>
    <w:rsid w:val="00EC353C"/>
    <w:rsid w:val="00EC4207"/>
    <w:rsid w:val="00EC5653"/>
    <w:rsid w:val="00EC5AFC"/>
    <w:rsid w:val="00EC5D1F"/>
    <w:rsid w:val="00EC5FF3"/>
    <w:rsid w:val="00EC60B5"/>
    <w:rsid w:val="00EC6A49"/>
    <w:rsid w:val="00EC6AD1"/>
    <w:rsid w:val="00EC6B68"/>
    <w:rsid w:val="00EC71CE"/>
    <w:rsid w:val="00EC79BB"/>
    <w:rsid w:val="00EC7D06"/>
    <w:rsid w:val="00ED0AAE"/>
    <w:rsid w:val="00ED1006"/>
    <w:rsid w:val="00ED1AA4"/>
    <w:rsid w:val="00ED1DD3"/>
    <w:rsid w:val="00ED2F22"/>
    <w:rsid w:val="00ED371B"/>
    <w:rsid w:val="00ED3F0F"/>
    <w:rsid w:val="00ED4336"/>
    <w:rsid w:val="00ED45DF"/>
    <w:rsid w:val="00ED4F54"/>
    <w:rsid w:val="00ED4F9D"/>
    <w:rsid w:val="00ED6433"/>
    <w:rsid w:val="00EE0A8F"/>
    <w:rsid w:val="00EE1309"/>
    <w:rsid w:val="00EE1E64"/>
    <w:rsid w:val="00EE1E92"/>
    <w:rsid w:val="00EE3E16"/>
    <w:rsid w:val="00EE49D4"/>
    <w:rsid w:val="00EE4B5E"/>
    <w:rsid w:val="00EE4DF7"/>
    <w:rsid w:val="00EE4E02"/>
    <w:rsid w:val="00EE5311"/>
    <w:rsid w:val="00EE640A"/>
    <w:rsid w:val="00EE7F85"/>
    <w:rsid w:val="00EF08AA"/>
    <w:rsid w:val="00EF1478"/>
    <w:rsid w:val="00EF174B"/>
    <w:rsid w:val="00EF18FE"/>
    <w:rsid w:val="00EF2B56"/>
    <w:rsid w:val="00EF3296"/>
    <w:rsid w:val="00EF3599"/>
    <w:rsid w:val="00EF393B"/>
    <w:rsid w:val="00EF4DCB"/>
    <w:rsid w:val="00EF5787"/>
    <w:rsid w:val="00EF58ED"/>
    <w:rsid w:val="00EF5C3D"/>
    <w:rsid w:val="00EF60D0"/>
    <w:rsid w:val="00EF682C"/>
    <w:rsid w:val="00EF6E86"/>
    <w:rsid w:val="00EF795A"/>
    <w:rsid w:val="00F00327"/>
    <w:rsid w:val="00F02009"/>
    <w:rsid w:val="00F022A9"/>
    <w:rsid w:val="00F039A4"/>
    <w:rsid w:val="00F05127"/>
    <w:rsid w:val="00F0528D"/>
    <w:rsid w:val="00F05DD5"/>
    <w:rsid w:val="00F06522"/>
    <w:rsid w:val="00F06C67"/>
    <w:rsid w:val="00F06DFD"/>
    <w:rsid w:val="00F071D1"/>
    <w:rsid w:val="00F07406"/>
    <w:rsid w:val="00F07533"/>
    <w:rsid w:val="00F10629"/>
    <w:rsid w:val="00F10BD5"/>
    <w:rsid w:val="00F11290"/>
    <w:rsid w:val="00F12539"/>
    <w:rsid w:val="00F13B91"/>
    <w:rsid w:val="00F13D59"/>
    <w:rsid w:val="00F15046"/>
    <w:rsid w:val="00F15C9B"/>
    <w:rsid w:val="00F15FA5"/>
    <w:rsid w:val="00F1613D"/>
    <w:rsid w:val="00F1626B"/>
    <w:rsid w:val="00F164E9"/>
    <w:rsid w:val="00F1654E"/>
    <w:rsid w:val="00F16833"/>
    <w:rsid w:val="00F169F1"/>
    <w:rsid w:val="00F16A19"/>
    <w:rsid w:val="00F16AF0"/>
    <w:rsid w:val="00F16DB1"/>
    <w:rsid w:val="00F17545"/>
    <w:rsid w:val="00F175CD"/>
    <w:rsid w:val="00F17A46"/>
    <w:rsid w:val="00F17C4B"/>
    <w:rsid w:val="00F17C6F"/>
    <w:rsid w:val="00F209B7"/>
    <w:rsid w:val="00F2125F"/>
    <w:rsid w:val="00F215B2"/>
    <w:rsid w:val="00F22389"/>
    <w:rsid w:val="00F227BB"/>
    <w:rsid w:val="00F23500"/>
    <w:rsid w:val="00F2376F"/>
    <w:rsid w:val="00F24296"/>
    <w:rsid w:val="00F243D8"/>
    <w:rsid w:val="00F2463D"/>
    <w:rsid w:val="00F25365"/>
    <w:rsid w:val="00F25F5C"/>
    <w:rsid w:val="00F26FFA"/>
    <w:rsid w:val="00F27087"/>
    <w:rsid w:val="00F27528"/>
    <w:rsid w:val="00F27A64"/>
    <w:rsid w:val="00F30082"/>
    <w:rsid w:val="00F301AC"/>
    <w:rsid w:val="00F30828"/>
    <w:rsid w:val="00F30A09"/>
    <w:rsid w:val="00F312EF"/>
    <w:rsid w:val="00F313D6"/>
    <w:rsid w:val="00F316AA"/>
    <w:rsid w:val="00F3174B"/>
    <w:rsid w:val="00F31961"/>
    <w:rsid w:val="00F324D9"/>
    <w:rsid w:val="00F329AC"/>
    <w:rsid w:val="00F33186"/>
    <w:rsid w:val="00F33C92"/>
    <w:rsid w:val="00F33D51"/>
    <w:rsid w:val="00F33F93"/>
    <w:rsid w:val="00F34416"/>
    <w:rsid w:val="00F34438"/>
    <w:rsid w:val="00F35783"/>
    <w:rsid w:val="00F35FE9"/>
    <w:rsid w:val="00F360A9"/>
    <w:rsid w:val="00F37AE8"/>
    <w:rsid w:val="00F40ABA"/>
    <w:rsid w:val="00F40F0C"/>
    <w:rsid w:val="00F41518"/>
    <w:rsid w:val="00F4154C"/>
    <w:rsid w:val="00F41E63"/>
    <w:rsid w:val="00F42123"/>
    <w:rsid w:val="00F429C3"/>
    <w:rsid w:val="00F43540"/>
    <w:rsid w:val="00F4364C"/>
    <w:rsid w:val="00F44955"/>
    <w:rsid w:val="00F452A8"/>
    <w:rsid w:val="00F452BF"/>
    <w:rsid w:val="00F461B1"/>
    <w:rsid w:val="00F472B2"/>
    <w:rsid w:val="00F4766C"/>
    <w:rsid w:val="00F47850"/>
    <w:rsid w:val="00F507D1"/>
    <w:rsid w:val="00F519CE"/>
    <w:rsid w:val="00F51ADA"/>
    <w:rsid w:val="00F51EC2"/>
    <w:rsid w:val="00F531AA"/>
    <w:rsid w:val="00F5325D"/>
    <w:rsid w:val="00F53AF3"/>
    <w:rsid w:val="00F54345"/>
    <w:rsid w:val="00F54BC0"/>
    <w:rsid w:val="00F54D55"/>
    <w:rsid w:val="00F5625A"/>
    <w:rsid w:val="00F56B53"/>
    <w:rsid w:val="00F57120"/>
    <w:rsid w:val="00F57AC3"/>
    <w:rsid w:val="00F607C5"/>
    <w:rsid w:val="00F60DEA"/>
    <w:rsid w:val="00F60E06"/>
    <w:rsid w:val="00F613AF"/>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20E"/>
    <w:rsid w:val="00F703BE"/>
    <w:rsid w:val="00F71F69"/>
    <w:rsid w:val="00F72052"/>
    <w:rsid w:val="00F72322"/>
    <w:rsid w:val="00F725FE"/>
    <w:rsid w:val="00F728D5"/>
    <w:rsid w:val="00F72B72"/>
    <w:rsid w:val="00F74BB9"/>
    <w:rsid w:val="00F754D7"/>
    <w:rsid w:val="00F75582"/>
    <w:rsid w:val="00F7565A"/>
    <w:rsid w:val="00F75A7F"/>
    <w:rsid w:val="00F76EFA"/>
    <w:rsid w:val="00F77A0B"/>
    <w:rsid w:val="00F804BE"/>
    <w:rsid w:val="00F80B50"/>
    <w:rsid w:val="00F817CE"/>
    <w:rsid w:val="00F81D16"/>
    <w:rsid w:val="00F81E82"/>
    <w:rsid w:val="00F82079"/>
    <w:rsid w:val="00F82200"/>
    <w:rsid w:val="00F8312C"/>
    <w:rsid w:val="00F83510"/>
    <w:rsid w:val="00F840CC"/>
    <w:rsid w:val="00F8452F"/>
    <w:rsid w:val="00F8456C"/>
    <w:rsid w:val="00F847D1"/>
    <w:rsid w:val="00F85133"/>
    <w:rsid w:val="00F859D8"/>
    <w:rsid w:val="00F85FC2"/>
    <w:rsid w:val="00F868F5"/>
    <w:rsid w:val="00F87523"/>
    <w:rsid w:val="00F87DA6"/>
    <w:rsid w:val="00F9056A"/>
    <w:rsid w:val="00F90F8D"/>
    <w:rsid w:val="00F90F95"/>
    <w:rsid w:val="00F9156B"/>
    <w:rsid w:val="00F91998"/>
    <w:rsid w:val="00F91CF1"/>
    <w:rsid w:val="00F9242E"/>
    <w:rsid w:val="00F92782"/>
    <w:rsid w:val="00F938A2"/>
    <w:rsid w:val="00F93AA9"/>
    <w:rsid w:val="00F94511"/>
    <w:rsid w:val="00F94B97"/>
    <w:rsid w:val="00F95071"/>
    <w:rsid w:val="00F952C6"/>
    <w:rsid w:val="00F9552D"/>
    <w:rsid w:val="00F96966"/>
    <w:rsid w:val="00F96985"/>
    <w:rsid w:val="00F97838"/>
    <w:rsid w:val="00F97C4E"/>
    <w:rsid w:val="00FA03DA"/>
    <w:rsid w:val="00FA08CF"/>
    <w:rsid w:val="00FA08FA"/>
    <w:rsid w:val="00FA11E1"/>
    <w:rsid w:val="00FA12D2"/>
    <w:rsid w:val="00FA1ADA"/>
    <w:rsid w:val="00FA2A33"/>
    <w:rsid w:val="00FA2BB3"/>
    <w:rsid w:val="00FA2DF3"/>
    <w:rsid w:val="00FA3142"/>
    <w:rsid w:val="00FA31FB"/>
    <w:rsid w:val="00FA423A"/>
    <w:rsid w:val="00FA5319"/>
    <w:rsid w:val="00FA6329"/>
    <w:rsid w:val="00FA699B"/>
    <w:rsid w:val="00FA6B32"/>
    <w:rsid w:val="00FA704A"/>
    <w:rsid w:val="00FB0F8B"/>
    <w:rsid w:val="00FB19A1"/>
    <w:rsid w:val="00FB2FCD"/>
    <w:rsid w:val="00FB342B"/>
    <w:rsid w:val="00FB455B"/>
    <w:rsid w:val="00FB46B7"/>
    <w:rsid w:val="00FB4C06"/>
    <w:rsid w:val="00FB4C80"/>
    <w:rsid w:val="00FB5540"/>
    <w:rsid w:val="00FB5657"/>
    <w:rsid w:val="00FB5B49"/>
    <w:rsid w:val="00FB624B"/>
    <w:rsid w:val="00FB65DA"/>
    <w:rsid w:val="00FB69CA"/>
    <w:rsid w:val="00FB6A6A"/>
    <w:rsid w:val="00FB6F61"/>
    <w:rsid w:val="00FC05EC"/>
    <w:rsid w:val="00FC0873"/>
    <w:rsid w:val="00FC129A"/>
    <w:rsid w:val="00FC160B"/>
    <w:rsid w:val="00FC183A"/>
    <w:rsid w:val="00FC35B7"/>
    <w:rsid w:val="00FC45CF"/>
    <w:rsid w:val="00FC4847"/>
    <w:rsid w:val="00FC4AD0"/>
    <w:rsid w:val="00FC5250"/>
    <w:rsid w:val="00FC6982"/>
    <w:rsid w:val="00FC6DE5"/>
    <w:rsid w:val="00FC7313"/>
    <w:rsid w:val="00FC7429"/>
    <w:rsid w:val="00FD055A"/>
    <w:rsid w:val="00FD075F"/>
    <w:rsid w:val="00FD07F6"/>
    <w:rsid w:val="00FD0F96"/>
    <w:rsid w:val="00FD1963"/>
    <w:rsid w:val="00FD1EC8"/>
    <w:rsid w:val="00FD1F54"/>
    <w:rsid w:val="00FD3445"/>
    <w:rsid w:val="00FD3FB3"/>
    <w:rsid w:val="00FD47ED"/>
    <w:rsid w:val="00FD5F15"/>
    <w:rsid w:val="00FD726A"/>
    <w:rsid w:val="00FD74DB"/>
    <w:rsid w:val="00FD7660"/>
    <w:rsid w:val="00FE0655"/>
    <w:rsid w:val="00FE0AF2"/>
    <w:rsid w:val="00FE1E40"/>
    <w:rsid w:val="00FE20E2"/>
    <w:rsid w:val="00FE2365"/>
    <w:rsid w:val="00FE26A4"/>
    <w:rsid w:val="00FE30B7"/>
    <w:rsid w:val="00FE3529"/>
    <w:rsid w:val="00FE4009"/>
    <w:rsid w:val="00FE4659"/>
    <w:rsid w:val="00FE4B0E"/>
    <w:rsid w:val="00FE4C7B"/>
    <w:rsid w:val="00FE4CAF"/>
    <w:rsid w:val="00FE5340"/>
    <w:rsid w:val="00FE5670"/>
    <w:rsid w:val="00FE5E76"/>
    <w:rsid w:val="00FE7078"/>
    <w:rsid w:val="00FE7336"/>
    <w:rsid w:val="00FE787C"/>
    <w:rsid w:val="00FF0779"/>
    <w:rsid w:val="00FF087F"/>
    <w:rsid w:val="00FF08E0"/>
    <w:rsid w:val="00FF2280"/>
    <w:rsid w:val="00FF45A5"/>
    <w:rsid w:val="00FF5C91"/>
    <w:rsid w:val="00FF606A"/>
    <w:rsid w:val="00FF62AE"/>
    <w:rsid w:val="01A3CF63"/>
    <w:rsid w:val="01AC10EA"/>
    <w:rsid w:val="021EF81A"/>
    <w:rsid w:val="0481C252"/>
    <w:rsid w:val="05988A15"/>
    <w:rsid w:val="06DB4038"/>
    <w:rsid w:val="06DFCE96"/>
    <w:rsid w:val="073F53D1"/>
    <w:rsid w:val="073FE3A9"/>
    <w:rsid w:val="0748756E"/>
    <w:rsid w:val="07B6AE0E"/>
    <w:rsid w:val="08608B12"/>
    <w:rsid w:val="0A9AF909"/>
    <w:rsid w:val="0B0EC349"/>
    <w:rsid w:val="0B71D3A9"/>
    <w:rsid w:val="0CC34FC0"/>
    <w:rsid w:val="0ED4720C"/>
    <w:rsid w:val="0EF857AD"/>
    <w:rsid w:val="1047BE8D"/>
    <w:rsid w:val="118D0E76"/>
    <w:rsid w:val="11A47BF9"/>
    <w:rsid w:val="127A76F4"/>
    <w:rsid w:val="132A71E8"/>
    <w:rsid w:val="1442B41E"/>
    <w:rsid w:val="174CEBF8"/>
    <w:rsid w:val="18D00043"/>
    <w:rsid w:val="1A6BD0A4"/>
    <w:rsid w:val="1A8C717E"/>
    <w:rsid w:val="1B947DBE"/>
    <w:rsid w:val="1BFA6E1C"/>
    <w:rsid w:val="1C40EEB2"/>
    <w:rsid w:val="1CA41C14"/>
    <w:rsid w:val="1DF0AB1B"/>
    <w:rsid w:val="1E0681C6"/>
    <w:rsid w:val="1E48F208"/>
    <w:rsid w:val="20524D1B"/>
    <w:rsid w:val="20D305BA"/>
    <w:rsid w:val="21D4EC1C"/>
    <w:rsid w:val="2216B161"/>
    <w:rsid w:val="22186CFC"/>
    <w:rsid w:val="22500550"/>
    <w:rsid w:val="22D1D38D"/>
    <w:rsid w:val="23FBC8C3"/>
    <w:rsid w:val="25CDEF69"/>
    <w:rsid w:val="260A7788"/>
    <w:rsid w:val="264B7D35"/>
    <w:rsid w:val="27423450"/>
    <w:rsid w:val="27491E7A"/>
    <w:rsid w:val="278E1BAB"/>
    <w:rsid w:val="27F2BF1C"/>
    <w:rsid w:val="2A3CF760"/>
    <w:rsid w:val="2D22B50A"/>
    <w:rsid w:val="2E610481"/>
    <w:rsid w:val="2EACEBDC"/>
    <w:rsid w:val="2FFCD4E2"/>
    <w:rsid w:val="31450AD3"/>
    <w:rsid w:val="32620611"/>
    <w:rsid w:val="32D5A1E9"/>
    <w:rsid w:val="336F257F"/>
    <w:rsid w:val="34786BE8"/>
    <w:rsid w:val="3652EE09"/>
    <w:rsid w:val="3668E78C"/>
    <w:rsid w:val="366B7F74"/>
    <w:rsid w:val="36BD7AB6"/>
    <w:rsid w:val="36C3F0E5"/>
    <w:rsid w:val="37264032"/>
    <w:rsid w:val="37340BA4"/>
    <w:rsid w:val="37672021"/>
    <w:rsid w:val="38EB9CD8"/>
    <w:rsid w:val="3993E27A"/>
    <w:rsid w:val="3B1909AA"/>
    <w:rsid w:val="3BE76321"/>
    <w:rsid w:val="3CA021B0"/>
    <w:rsid w:val="3E55E092"/>
    <w:rsid w:val="3EF329EB"/>
    <w:rsid w:val="3F41D84D"/>
    <w:rsid w:val="3F52BDB3"/>
    <w:rsid w:val="3F88E8B9"/>
    <w:rsid w:val="40AB03BF"/>
    <w:rsid w:val="412F6C92"/>
    <w:rsid w:val="4289CFEA"/>
    <w:rsid w:val="428A5FC2"/>
    <w:rsid w:val="432B5F98"/>
    <w:rsid w:val="4410FC6A"/>
    <w:rsid w:val="448AF9E6"/>
    <w:rsid w:val="44FD72A1"/>
    <w:rsid w:val="45516512"/>
    <w:rsid w:val="4619438B"/>
    <w:rsid w:val="46B2D8A9"/>
    <w:rsid w:val="4A4FD32B"/>
    <w:rsid w:val="4BF5678F"/>
    <w:rsid w:val="4D787BDA"/>
    <w:rsid w:val="4D8C5F39"/>
    <w:rsid w:val="4D9137F0"/>
    <w:rsid w:val="4DAF205B"/>
    <w:rsid w:val="4E5B7DD0"/>
    <w:rsid w:val="4E74EE01"/>
    <w:rsid w:val="4EB4A792"/>
    <w:rsid w:val="4F164D09"/>
    <w:rsid w:val="4F67E6AB"/>
    <w:rsid w:val="50BD3DC1"/>
    <w:rsid w:val="51AC8EC3"/>
    <w:rsid w:val="5203CF82"/>
    <w:rsid w:val="525C89B7"/>
    <w:rsid w:val="52976811"/>
    <w:rsid w:val="5393B6A7"/>
    <w:rsid w:val="54193E4A"/>
    <w:rsid w:val="5529E095"/>
    <w:rsid w:val="554530E5"/>
    <w:rsid w:val="557F2364"/>
    <w:rsid w:val="5593AD3F"/>
    <w:rsid w:val="57810426"/>
    <w:rsid w:val="57B630B7"/>
    <w:rsid w:val="57BED600"/>
    <w:rsid w:val="587B5532"/>
    <w:rsid w:val="5A77D192"/>
    <w:rsid w:val="5ACD8F44"/>
    <w:rsid w:val="5B39B8D4"/>
    <w:rsid w:val="5BF2F70A"/>
    <w:rsid w:val="5DF9BDE9"/>
    <w:rsid w:val="5E2505F4"/>
    <w:rsid w:val="5E69203B"/>
    <w:rsid w:val="6065AD8C"/>
    <w:rsid w:val="608DA31B"/>
    <w:rsid w:val="62A691AB"/>
    <w:rsid w:val="63098018"/>
    <w:rsid w:val="63D40EDB"/>
    <w:rsid w:val="63E7F8CB"/>
    <w:rsid w:val="653C8F57"/>
    <w:rsid w:val="6590960E"/>
    <w:rsid w:val="65BD967A"/>
    <w:rsid w:val="66DDC455"/>
    <w:rsid w:val="67242D14"/>
    <w:rsid w:val="67900750"/>
    <w:rsid w:val="683F26DC"/>
    <w:rsid w:val="6967D7D0"/>
    <w:rsid w:val="69744073"/>
    <w:rsid w:val="69FEDD4F"/>
    <w:rsid w:val="6A5C77AD"/>
    <w:rsid w:val="6B335614"/>
    <w:rsid w:val="6B793E2E"/>
    <w:rsid w:val="6BAB6494"/>
    <w:rsid w:val="6BABD0DB"/>
    <w:rsid w:val="6BD76921"/>
    <w:rsid w:val="6E678801"/>
    <w:rsid w:val="6E869918"/>
    <w:rsid w:val="6F2EC415"/>
    <w:rsid w:val="6F2EECB1"/>
    <w:rsid w:val="6FDFE3C4"/>
    <w:rsid w:val="70E8DCA2"/>
    <w:rsid w:val="71D23147"/>
    <w:rsid w:val="728E6D05"/>
    <w:rsid w:val="736C28D7"/>
    <w:rsid w:val="73FAAABF"/>
    <w:rsid w:val="74444642"/>
    <w:rsid w:val="7504CC6E"/>
    <w:rsid w:val="757F6B9F"/>
    <w:rsid w:val="758369C4"/>
    <w:rsid w:val="759D2B17"/>
    <w:rsid w:val="769A1084"/>
    <w:rsid w:val="76F86D07"/>
    <w:rsid w:val="778F2FE2"/>
    <w:rsid w:val="79C9FE31"/>
    <w:rsid w:val="79F07B1A"/>
    <w:rsid w:val="7AB56757"/>
    <w:rsid w:val="7AC90128"/>
    <w:rsid w:val="7B65624B"/>
    <w:rsid w:val="7BDE3C83"/>
    <w:rsid w:val="7C216EB6"/>
    <w:rsid w:val="7C4CB1F3"/>
    <w:rsid w:val="7C61E6B7"/>
    <w:rsid w:val="7C8324EB"/>
    <w:rsid w:val="7D771F33"/>
    <w:rsid w:val="7D816833"/>
    <w:rsid w:val="7DFE111A"/>
    <w:rsid w:val="7F23C8C2"/>
    <w:rsid w:val="7F3CF11F"/>
    <w:rsid w:val="7F8848A2"/>
    <w:rsid w:val="7FA10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B7E38D64-E6AC-4418-B0C6-6ED8200D6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4AAC"/>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nhideWhenUsed/>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paragraph" w:customStyle="1" w:styleId="paragraph">
    <w:name w:val="paragraph"/>
    <w:basedOn w:val="Normal"/>
    <w:rsid w:val="00A64AAC"/>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fi-FI" w:eastAsia="fi-FI"/>
    </w:rPr>
  </w:style>
  <w:style w:type="character" w:customStyle="1" w:styleId="normaltextrun">
    <w:name w:val="normaltextrun"/>
    <w:basedOn w:val="DefaultParagraphFont"/>
    <w:rsid w:val="00A64AAC"/>
  </w:style>
  <w:style w:type="character" w:customStyle="1" w:styleId="eop">
    <w:name w:val="eop"/>
    <w:basedOn w:val="DefaultParagraphFont"/>
    <w:rsid w:val="00A64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27555651">
      <w:bodyDiv w:val="1"/>
      <w:marLeft w:val="0"/>
      <w:marRight w:val="0"/>
      <w:marTop w:val="0"/>
      <w:marBottom w:val="0"/>
      <w:divBdr>
        <w:top w:val="none" w:sz="0" w:space="0" w:color="auto"/>
        <w:left w:val="none" w:sz="0" w:space="0" w:color="auto"/>
        <w:bottom w:val="none" w:sz="0" w:space="0" w:color="auto"/>
        <w:right w:val="none" w:sz="0" w:space="0" w:color="auto"/>
      </w:divBdr>
      <w:divsChild>
        <w:div w:id="385026707">
          <w:marLeft w:val="0"/>
          <w:marRight w:val="0"/>
          <w:marTop w:val="0"/>
          <w:marBottom w:val="0"/>
          <w:divBdr>
            <w:top w:val="none" w:sz="0" w:space="0" w:color="auto"/>
            <w:left w:val="none" w:sz="0" w:space="0" w:color="auto"/>
            <w:bottom w:val="none" w:sz="0" w:space="0" w:color="auto"/>
            <w:right w:val="none" w:sz="0" w:space="0" w:color="auto"/>
          </w:divBdr>
        </w:div>
        <w:div w:id="1021392685">
          <w:marLeft w:val="0"/>
          <w:marRight w:val="0"/>
          <w:marTop w:val="0"/>
          <w:marBottom w:val="0"/>
          <w:divBdr>
            <w:top w:val="none" w:sz="0" w:space="0" w:color="auto"/>
            <w:left w:val="none" w:sz="0" w:space="0" w:color="auto"/>
            <w:bottom w:val="none" w:sz="0" w:space="0" w:color="auto"/>
            <w:right w:val="none" w:sz="0" w:space="0" w:color="auto"/>
          </w:divBdr>
        </w:div>
        <w:div w:id="1061976468">
          <w:marLeft w:val="0"/>
          <w:marRight w:val="0"/>
          <w:marTop w:val="0"/>
          <w:marBottom w:val="0"/>
          <w:divBdr>
            <w:top w:val="none" w:sz="0" w:space="0" w:color="auto"/>
            <w:left w:val="none" w:sz="0" w:space="0" w:color="auto"/>
            <w:bottom w:val="none" w:sz="0" w:space="0" w:color="auto"/>
            <w:right w:val="none" w:sz="0" w:space="0" w:color="auto"/>
          </w:divBdr>
        </w:div>
        <w:div w:id="1177574300">
          <w:marLeft w:val="0"/>
          <w:marRight w:val="0"/>
          <w:marTop w:val="0"/>
          <w:marBottom w:val="0"/>
          <w:divBdr>
            <w:top w:val="none" w:sz="0" w:space="0" w:color="auto"/>
            <w:left w:val="none" w:sz="0" w:space="0" w:color="auto"/>
            <w:bottom w:val="none" w:sz="0" w:space="0" w:color="auto"/>
            <w:right w:val="none" w:sz="0" w:space="0" w:color="auto"/>
          </w:divBdr>
        </w:div>
      </w:divsChild>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5AIRPNAIUNRU-1156379521-2383</_dlc_DocId>
    <_dlc_DocIdUrl xmlns="71c5aaf6-e6ce-465b-b873-5148d2a4c105">
      <Url>https://nokia.sharepoint.com/sites/c5g/e2earch/_layouts/15/DocIdRedir.aspx?ID=5AIRPNAIUNRU-1156379521-2383</Url>
      <Description>5AIRPNAIUNRU-1156379521-2383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2.xml><?xml version="1.0" encoding="utf-8"?>
<ds:datastoreItem xmlns:ds="http://schemas.openxmlformats.org/officeDocument/2006/customXml" ds:itemID="{3BE54097-D8AC-4D35-BA14-1D2EE5BB815F}">
  <ds:schemaRefs>
    <ds:schemaRef ds:uri="Microsoft.SharePoint.Taxonomy.ContentTypeSync"/>
  </ds:schemaRefs>
</ds:datastoreItem>
</file>

<file path=customXml/itemProps3.xml><?xml version="1.0" encoding="utf-8"?>
<ds:datastoreItem xmlns:ds="http://schemas.openxmlformats.org/officeDocument/2006/customXml" ds:itemID="{75F07FBE-C44E-400D-9C9E-D4384E6A6CFE}">
  <ds:schemaRefs>
    <ds:schemaRef ds:uri="http://schemas.openxmlformats.org/officeDocument/2006/bibliography"/>
  </ds:schemaRefs>
</ds:datastoreItem>
</file>

<file path=customXml/itemProps4.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7D6C7976-2027-457D-9172-6896C8E8BA14}">
  <ds:schemaRefs>
    <ds:schemaRef ds:uri="http://schemas.microsoft.com/sharepoint/events"/>
  </ds:schemaRefs>
</ds:datastoreItem>
</file>

<file path=customXml/itemProps6.xml><?xml version="1.0" encoding="utf-8"?>
<ds:datastoreItem xmlns:ds="http://schemas.openxmlformats.org/officeDocument/2006/customXml" ds:itemID="{1A73840D-C7E2-47D9-A036-FBD1F993A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25</TotalTime>
  <Pages>5</Pages>
  <Words>1498</Words>
  <Characters>8542</Characters>
  <Application>Microsoft Office Word</Application>
  <DocSecurity>0</DocSecurity>
  <Lines>71</Lines>
  <Paragraphs>20</Paragraphs>
  <ScaleCrop>false</ScaleCrop>
  <Company>Ericsson</Company>
  <LinksUpToDate>false</LinksUpToDate>
  <CharactersWithSpaces>10020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416</cp:revision>
  <cp:lastPrinted>2020-05-20T07:03:00Z</cp:lastPrinted>
  <dcterms:created xsi:type="dcterms:W3CDTF">2021-01-15T02:40:00Z</dcterms:created>
  <dcterms:modified xsi:type="dcterms:W3CDTF">2021-08-06T03:41:00Z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da497aa2-62fc-4810-81a6-30847bb08e14</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